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CFDCD" w14:textId="4876B85F" w:rsidR="001034FC" w:rsidRDefault="000639BE" w:rsidP="001034FC">
      <w:pPr>
        <w:jc w:val="center"/>
      </w:pPr>
      <w:r>
        <w:rPr>
          <w:noProof/>
        </w:rPr>
        <w:drawing>
          <wp:inline distT="0" distB="0" distL="0" distR="0" wp14:anchorId="0D8BEC08" wp14:editId="320F7D13">
            <wp:extent cx="5486400" cy="4234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65 2.JPG"/>
                    <pic:cNvPicPr/>
                  </pic:nvPicPr>
                  <pic:blipFill>
                    <a:blip r:embed="rId6">
                      <a:extLst>
                        <a:ext uri="{28A0092B-C50C-407E-A947-70E740481C1C}">
                          <a14:useLocalDpi xmlns:a14="http://schemas.microsoft.com/office/drawing/2010/main" val="0"/>
                        </a:ext>
                      </a:extLst>
                    </a:blip>
                    <a:stretch>
                      <a:fillRect/>
                    </a:stretch>
                  </pic:blipFill>
                  <pic:spPr>
                    <a:xfrm>
                      <a:off x="0" y="0"/>
                      <a:ext cx="5486400" cy="4234180"/>
                    </a:xfrm>
                    <a:prstGeom prst="rect">
                      <a:avLst/>
                    </a:prstGeom>
                  </pic:spPr>
                </pic:pic>
              </a:graphicData>
            </a:graphic>
          </wp:inline>
        </w:drawing>
      </w:r>
    </w:p>
    <w:p w14:paraId="3D916B6D" w14:textId="77777777" w:rsidR="001034FC" w:rsidRDefault="001034FC"/>
    <w:p w14:paraId="0ED31928" w14:textId="77777777" w:rsidR="001034FC" w:rsidRDefault="001034FC"/>
    <w:p w14:paraId="5378BDDD" w14:textId="77777777" w:rsidR="001034FC" w:rsidRDefault="001034FC" w:rsidP="001034FC">
      <w:pPr>
        <w:jc w:val="center"/>
        <w:rPr>
          <w:sz w:val="96"/>
          <w:szCs w:val="96"/>
        </w:rPr>
      </w:pPr>
      <w:r>
        <w:rPr>
          <w:sz w:val="96"/>
          <w:szCs w:val="96"/>
        </w:rPr>
        <w:t>2015</w:t>
      </w:r>
    </w:p>
    <w:p w14:paraId="5A18B92D" w14:textId="77777777" w:rsidR="001034FC" w:rsidRPr="001034FC" w:rsidRDefault="001034FC" w:rsidP="001034FC">
      <w:pPr>
        <w:jc w:val="center"/>
        <w:rPr>
          <w:sz w:val="96"/>
          <w:szCs w:val="96"/>
        </w:rPr>
      </w:pPr>
      <w:r w:rsidRPr="001034FC">
        <w:rPr>
          <w:sz w:val="96"/>
          <w:szCs w:val="96"/>
        </w:rPr>
        <w:t>Advertising</w:t>
      </w:r>
    </w:p>
    <w:p w14:paraId="0184D0CA" w14:textId="77777777" w:rsidR="001034FC" w:rsidRPr="001034FC" w:rsidRDefault="001034FC" w:rsidP="001034FC">
      <w:pPr>
        <w:jc w:val="center"/>
        <w:rPr>
          <w:sz w:val="96"/>
          <w:szCs w:val="96"/>
        </w:rPr>
      </w:pPr>
      <w:r w:rsidRPr="001034FC">
        <w:rPr>
          <w:sz w:val="96"/>
          <w:szCs w:val="96"/>
        </w:rPr>
        <w:t>Rate Card</w:t>
      </w:r>
    </w:p>
    <w:p w14:paraId="5F4A75E6" w14:textId="77777777" w:rsidR="001034FC" w:rsidRDefault="001034FC"/>
    <w:p w14:paraId="4699F250" w14:textId="77777777" w:rsidR="001034FC" w:rsidRDefault="001034FC"/>
    <w:p w14:paraId="1AF1D2BD" w14:textId="77777777" w:rsidR="001034FC" w:rsidRDefault="001034FC"/>
    <w:p w14:paraId="4A2E50CF" w14:textId="77777777" w:rsidR="001034FC" w:rsidRDefault="001034FC"/>
    <w:p w14:paraId="6DDEFF38" w14:textId="77777777" w:rsidR="001034FC" w:rsidRDefault="001034FC"/>
    <w:p w14:paraId="1EF2085F" w14:textId="77777777" w:rsidR="001034FC" w:rsidRDefault="001034FC"/>
    <w:p w14:paraId="4637F642" w14:textId="77777777" w:rsidR="001034FC" w:rsidRDefault="001034FC"/>
    <w:p w14:paraId="6BEF2255" w14:textId="77777777" w:rsidR="001034FC" w:rsidRDefault="001034FC"/>
    <w:p w14:paraId="50050758" w14:textId="77777777" w:rsidR="001034FC" w:rsidRDefault="001034FC"/>
    <w:tbl>
      <w:tblPr>
        <w:tblW w:w="8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1374"/>
        <w:gridCol w:w="2240"/>
        <w:gridCol w:w="2240"/>
      </w:tblGrid>
      <w:tr w:rsidR="000A414A" w:rsidRPr="00EB69E8" w14:paraId="2A5CFBD8" w14:textId="77777777" w:rsidTr="000A414A">
        <w:trPr>
          <w:trHeight w:val="644"/>
        </w:trPr>
        <w:tc>
          <w:tcPr>
            <w:tcW w:w="3136" w:type="dxa"/>
          </w:tcPr>
          <w:p w14:paraId="6BF7AD88" w14:textId="6707A097" w:rsidR="000A414A" w:rsidRPr="000A414A" w:rsidRDefault="000A414A" w:rsidP="005F44F9">
            <w:pPr>
              <w:rPr>
                <w:b/>
                <w:sz w:val="20"/>
                <w:szCs w:val="20"/>
                <w:u w:val="single"/>
              </w:rPr>
            </w:pPr>
            <w:r w:rsidRPr="000A414A">
              <w:rPr>
                <w:b/>
                <w:sz w:val="20"/>
                <w:szCs w:val="20"/>
                <w:u w:val="single"/>
              </w:rPr>
              <w:t>Advertisement Specs (Magazine)</w:t>
            </w:r>
          </w:p>
        </w:tc>
        <w:tc>
          <w:tcPr>
            <w:tcW w:w="1374" w:type="dxa"/>
          </w:tcPr>
          <w:p w14:paraId="17C93032" w14:textId="0CF486B1" w:rsidR="000A414A" w:rsidRPr="000A414A" w:rsidRDefault="000A414A" w:rsidP="005F44F9">
            <w:pPr>
              <w:jc w:val="center"/>
              <w:rPr>
                <w:b/>
                <w:sz w:val="20"/>
                <w:szCs w:val="20"/>
                <w:u w:val="single"/>
              </w:rPr>
            </w:pPr>
            <w:r w:rsidRPr="000A414A">
              <w:rPr>
                <w:b/>
                <w:sz w:val="20"/>
                <w:szCs w:val="20"/>
                <w:u w:val="single"/>
              </w:rPr>
              <w:t>1 issue</w:t>
            </w:r>
          </w:p>
        </w:tc>
        <w:tc>
          <w:tcPr>
            <w:tcW w:w="2240" w:type="dxa"/>
          </w:tcPr>
          <w:p w14:paraId="1C4AB653" w14:textId="6A5C78DD" w:rsidR="000A414A" w:rsidRPr="000A414A" w:rsidRDefault="000A414A" w:rsidP="005F44F9">
            <w:pPr>
              <w:jc w:val="center"/>
              <w:rPr>
                <w:b/>
                <w:sz w:val="20"/>
                <w:szCs w:val="20"/>
                <w:u w:val="single"/>
              </w:rPr>
            </w:pPr>
            <w:r w:rsidRPr="000A414A">
              <w:rPr>
                <w:b/>
                <w:sz w:val="20"/>
                <w:szCs w:val="20"/>
                <w:u w:val="single"/>
              </w:rPr>
              <w:t>3 issue</w:t>
            </w:r>
          </w:p>
        </w:tc>
        <w:tc>
          <w:tcPr>
            <w:tcW w:w="2240" w:type="dxa"/>
          </w:tcPr>
          <w:p w14:paraId="79413E8E" w14:textId="17F4C5CA" w:rsidR="000A414A" w:rsidRPr="000A414A" w:rsidRDefault="000A414A" w:rsidP="005F44F9">
            <w:pPr>
              <w:jc w:val="center"/>
              <w:rPr>
                <w:b/>
                <w:sz w:val="20"/>
                <w:szCs w:val="20"/>
                <w:u w:val="single"/>
              </w:rPr>
            </w:pPr>
            <w:r w:rsidRPr="000A414A">
              <w:rPr>
                <w:b/>
                <w:sz w:val="20"/>
                <w:szCs w:val="20"/>
                <w:u w:val="single"/>
              </w:rPr>
              <w:t>6 issue</w:t>
            </w:r>
          </w:p>
        </w:tc>
      </w:tr>
      <w:tr w:rsidR="000A414A" w14:paraId="23A4B4FF" w14:textId="77777777" w:rsidTr="000A414A">
        <w:trPr>
          <w:trHeight w:val="643"/>
        </w:trPr>
        <w:tc>
          <w:tcPr>
            <w:tcW w:w="3136" w:type="dxa"/>
          </w:tcPr>
          <w:p w14:paraId="4C36534D" w14:textId="77777777" w:rsidR="000A414A" w:rsidRPr="00EB69E8" w:rsidRDefault="000A414A" w:rsidP="005F44F9">
            <w:pPr>
              <w:rPr>
                <w:sz w:val="20"/>
                <w:szCs w:val="20"/>
              </w:rPr>
            </w:pPr>
            <w:r w:rsidRPr="00EB69E8">
              <w:rPr>
                <w:sz w:val="20"/>
                <w:szCs w:val="20"/>
              </w:rPr>
              <w:t>Full Page</w:t>
            </w:r>
          </w:p>
        </w:tc>
        <w:tc>
          <w:tcPr>
            <w:tcW w:w="1374" w:type="dxa"/>
          </w:tcPr>
          <w:p w14:paraId="5B2695E6" w14:textId="7C95C45A" w:rsidR="000A414A" w:rsidRPr="00EB69E8" w:rsidRDefault="000A414A" w:rsidP="005F44F9">
            <w:pPr>
              <w:jc w:val="center"/>
              <w:rPr>
                <w:sz w:val="20"/>
                <w:szCs w:val="20"/>
              </w:rPr>
            </w:pPr>
            <w:r>
              <w:rPr>
                <w:sz w:val="20"/>
                <w:szCs w:val="20"/>
              </w:rPr>
              <w:t>$125</w:t>
            </w:r>
          </w:p>
        </w:tc>
        <w:tc>
          <w:tcPr>
            <w:tcW w:w="2240" w:type="dxa"/>
          </w:tcPr>
          <w:p w14:paraId="72518C17" w14:textId="7ED23822" w:rsidR="000A414A" w:rsidRPr="00EB69E8" w:rsidRDefault="000A414A" w:rsidP="005F44F9">
            <w:pPr>
              <w:jc w:val="center"/>
              <w:rPr>
                <w:sz w:val="20"/>
                <w:szCs w:val="20"/>
              </w:rPr>
            </w:pPr>
            <w:r>
              <w:rPr>
                <w:sz w:val="20"/>
                <w:szCs w:val="20"/>
              </w:rPr>
              <w:t>$115/mo.</w:t>
            </w:r>
          </w:p>
        </w:tc>
        <w:tc>
          <w:tcPr>
            <w:tcW w:w="2240" w:type="dxa"/>
          </w:tcPr>
          <w:p w14:paraId="3D785201" w14:textId="2CB97FC8" w:rsidR="000A414A" w:rsidRPr="00EB69E8" w:rsidRDefault="000A414A" w:rsidP="005F44F9">
            <w:pPr>
              <w:jc w:val="center"/>
              <w:rPr>
                <w:sz w:val="20"/>
                <w:szCs w:val="20"/>
              </w:rPr>
            </w:pPr>
            <w:r>
              <w:rPr>
                <w:sz w:val="20"/>
                <w:szCs w:val="20"/>
              </w:rPr>
              <w:t>$105/mo.</w:t>
            </w:r>
          </w:p>
        </w:tc>
      </w:tr>
      <w:tr w:rsidR="000A414A" w14:paraId="2A16E909" w14:textId="77777777" w:rsidTr="000A414A">
        <w:trPr>
          <w:trHeight w:val="644"/>
        </w:trPr>
        <w:tc>
          <w:tcPr>
            <w:tcW w:w="3136" w:type="dxa"/>
          </w:tcPr>
          <w:p w14:paraId="00C04F9D" w14:textId="77777777" w:rsidR="000A414A" w:rsidRPr="00EB69E8" w:rsidRDefault="000A414A" w:rsidP="005F44F9">
            <w:pPr>
              <w:rPr>
                <w:sz w:val="20"/>
                <w:szCs w:val="20"/>
              </w:rPr>
            </w:pPr>
            <w:r w:rsidRPr="00EB69E8">
              <w:rPr>
                <w:sz w:val="20"/>
                <w:szCs w:val="20"/>
              </w:rPr>
              <w:t>¾ Page</w:t>
            </w:r>
          </w:p>
        </w:tc>
        <w:tc>
          <w:tcPr>
            <w:tcW w:w="1374" w:type="dxa"/>
          </w:tcPr>
          <w:p w14:paraId="6CBAFD9E" w14:textId="77777777" w:rsidR="000A414A" w:rsidRPr="00EB69E8" w:rsidRDefault="000A414A" w:rsidP="005F44F9">
            <w:pPr>
              <w:jc w:val="center"/>
              <w:rPr>
                <w:sz w:val="20"/>
                <w:szCs w:val="20"/>
              </w:rPr>
            </w:pPr>
            <w:r>
              <w:rPr>
                <w:sz w:val="20"/>
                <w:szCs w:val="20"/>
              </w:rPr>
              <w:t>$100</w:t>
            </w:r>
          </w:p>
        </w:tc>
        <w:tc>
          <w:tcPr>
            <w:tcW w:w="2240" w:type="dxa"/>
          </w:tcPr>
          <w:p w14:paraId="5CA09075" w14:textId="77777777" w:rsidR="000A414A" w:rsidRPr="00EB69E8" w:rsidRDefault="000A414A" w:rsidP="005F44F9">
            <w:pPr>
              <w:jc w:val="center"/>
              <w:rPr>
                <w:sz w:val="20"/>
                <w:szCs w:val="20"/>
              </w:rPr>
            </w:pPr>
            <w:r>
              <w:rPr>
                <w:sz w:val="20"/>
                <w:szCs w:val="20"/>
              </w:rPr>
              <w:t>$95/mo.</w:t>
            </w:r>
          </w:p>
        </w:tc>
        <w:tc>
          <w:tcPr>
            <w:tcW w:w="2240" w:type="dxa"/>
          </w:tcPr>
          <w:p w14:paraId="16D2B9D7" w14:textId="77777777" w:rsidR="000A414A" w:rsidRPr="00EB69E8" w:rsidRDefault="000A414A" w:rsidP="005F44F9">
            <w:pPr>
              <w:jc w:val="center"/>
              <w:rPr>
                <w:sz w:val="20"/>
                <w:szCs w:val="20"/>
              </w:rPr>
            </w:pPr>
            <w:r>
              <w:rPr>
                <w:sz w:val="20"/>
                <w:szCs w:val="20"/>
              </w:rPr>
              <w:t>$90/mo.</w:t>
            </w:r>
          </w:p>
        </w:tc>
      </w:tr>
      <w:tr w:rsidR="000A414A" w14:paraId="3BE8F18D" w14:textId="77777777" w:rsidTr="000A414A">
        <w:trPr>
          <w:trHeight w:val="846"/>
        </w:trPr>
        <w:tc>
          <w:tcPr>
            <w:tcW w:w="3136" w:type="dxa"/>
          </w:tcPr>
          <w:p w14:paraId="4BF6CB98" w14:textId="77777777" w:rsidR="000A414A" w:rsidRPr="00EB69E8" w:rsidRDefault="000A414A" w:rsidP="005F44F9">
            <w:pPr>
              <w:rPr>
                <w:sz w:val="20"/>
                <w:szCs w:val="20"/>
              </w:rPr>
            </w:pPr>
            <w:r w:rsidRPr="00EB69E8">
              <w:rPr>
                <w:sz w:val="20"/>
                <w:szCs w:val="20"/>
              </w:rPr>
              <w:t>½ Page Island</w:t>
            </w:r>
          </w:p>
        </w:tc>
        <w:tc>
          <w:tcPr>
            <w:tcW w:w="1374" w:type="dxa"/>
          </w:tcPr>
          <w:p w14:paraId="55ED7171" w14:textId="77777777" w:rsidR="000A414A" w:rsidRPr="00EB69E8" w:rsidRDefault="000A414A" w:rsidP="005F44F9">
            <w:pPr>
              <w:jc w:val="center"/>
              <w:rPr>
                <w:sz w:val="20"/>
                <w:szCs w:val="20"/>
              </w:rPr>
            </w:pPr>
            <w:r>
              <w:rPr>
                <w:sz w:val="20"/>
                <w:szCs w:val="20"/>
              </w:rPr>
              <w:t>$75</w:t>
            </w:r>
          </w:p>
        </w:tc>
        <w:tc>
          <w:tcPr>
            <w:tcW w:w="2240" w:type="dxa"/>
          </w:tcPr>
          <w:p w14:paraId="1125D31F" w14:textId="77777777" w:rsidR="000A414A" w:rsidRPr="00EB69E8" w:rsidRDefault="000A414A" w:rsidP="005F44F9">
            <w:pPr>
              <w:jc w:val="center"/>
              <w:rPr>
                <w:sz w:val="20"/>
                <w:szCs w:val="20"/>
              </w:rPr>
            </w:pPr>
            <w:r>
              <w:rPr>
                <w:sz w:val="20"/>
                <w:szCs w:val="20"/>
              </w:rPr>
              <w:t>$70/mo.</w:t>
            </w:r>
          </w:p>
        </w:tc>
        <w:tc>
          <w:tcPr>
            <w:tcW w:w="2240" w:type="dxa"/>
          </w:tcPr>
          <w:p w14:paraId="73210248" w14:textId="77777777" w:rsidR="000A414A" w:rsidRPr="00EB69E8" w:rsidRDefault="000A414A" w:rsidP="005F44F9">
            <w:pPr>
              <w:jc w:val="center"/>
              <w:rPr>
                <w:sz w:val="20"/>
                <w:szCs w:val="20"/>
              </w:rPr>
            </w:pPr>
            <w:r>
              <w:rPr>
                <w:sz w:val="20"/>
                <w:szCs w:val="20"/>
              </w:rPr>
              <w:t>$65/mo.</w:t>
            </w:r>
          </w:p>
        </w:tc>
      </w:tr>
      <w:tr w:rsidR="000A414A" w14:paraId="38EAE79E" w14:textId="77777777" w:rsidTr="000A414A">
        <w:trPr>
          <w:trHeight w:val="622"/>
        </w:trPr>
        <w:tc>
          <w:tcPr>
            <w:tcW w:w="3136" w:type="dxa"/>
          </w:tcPr>
          <w:p w14:paraId="7287892F" w14:textId="77777777" w:rsidR="000A414A" w:rsidRPr="00EB69E8" w:rsidRDefault="000A414A" w:rsidP="005F44F9">
            <w:pPr>
              <w:rPr>
                <w:sz w:val="20"/>
                <w:szCs w:val="20"/>
              </w:rPr>
            </w:pPr>
            <w:r w:rsidRPr="00EB69E8">
              <w:rPr>
                <w:sz w:val="20"/>
                <w:szCs w:val="20"/>
              </w:rPr>
              <w:t>½ Page Horizontal</w:t>
            </w:r>
          </w:p>
        </w:tc>
        <w:tc>
          <w:tcPr>
            <w:tcW w:w="1374" w:type="dxa"/>
          </w:tcPr>
          <w:p w14:paraId="54A6BD8B" w14:textId="77777777" w:rsidR="000A414A" w:rsidRPr="00EB69E8" w:rsidRDefault="000A414A" w:rsidP="005F44F9">
            <w:pPr>
              <w:jc w:val="center"/>
              <w:rPr>
                <w:sz w:val="20"/>
                <w:szCs w:val="20"/>
              </w:rPr>
            </w:pPr>
            <w:r>
              <w:rPr>
                <w:sz w:val="20"/>
                <w:szCs w:val="20"/>
              </w:rPr>
              <w:t>$75</w:t>
            </w:r>
          </w:p>
        </w:tc>
        <w:tc>
          <w:tcPr>
            <w:tcW w:w="2240" w:type="dxa"/>
          </w:tcPr>
          <w:p w14:paraId="1BC265E0" w14:textId="77777777" w:rsidR="000A414A" w:rsidRPr="00EB69E8" w:rsidRDefault="000A414A" w:rsidP="005F44F9">
            <w:pPr>
              <w:jc w:val="center"/>
              <w:rPr>
                <w:sz w:val="20"/>
                <w:szCs w:val="20"/>
              </w:rPr>
            </w:pPr>
            <w:r>
              <w:rPr>
                <w:sz w:val="20"/>
                <w:szCs w:val="20"/>
              </w:rPr>
              <w:t>$70/mo.</w:t>
            </w:r>
          </w:p>
        </w:tc>
        <w:tc>
          <w:tcPr>
            <w:tcW w:w="2240" w:type="dxa"/>
          </w:tcPr>
          <w:p w14:paraId="0BCAF6D4" w14:textId="77777777" w:rsidR="000A414A" w:rsidRPr="00EB69E8" w:rsidRDefault="000A414A" w:rsidP="005F44F9">
            <w:pPr>
              <w:jc w:val="center"/>
              <w:rPr>
                <w:sz w:val="20"/>
                <w:szCs w:val="20"/>
              </w:rPr>
            </w:pPr>
            <w:r>
              <w:rPr>
                <w:sz w:val="20"/>
                <w:szCs w:val="20"/>
              </w:rPr>
              <w:t>$65/mo.</w:t>
            </w:r>
          </w:p>
        </w:tc>
      </w:tr>
      <w:tr w:rsidR="000A414A" w14:paraId="1EC8E5F5" w14:textId="77777777" w:rsidTr="000A414A">
        <w:trPr>
          <w:trHeight w:val="657"/>
        </w:trPr>
        <w:tc>
          <w:tcPr>
            <w:tcW w:w="3136" w:type="dxa"/>
          </w:tcPr>
          <w:p w14:paraId="26C46B7F" w14:textId="77777777" w:rsidR="000A414A" w:rsidRPr="00EB69E8" w:rsidRDefault="000A414A" w:rsidP="005F44F9">
            <w:pPr>
              <w:rPr>
                <w:sz w:val="20"/>
                <w:szCs w:val="20"/>
              </w:rPr>
            </w:pPr>
            <w:r w:rsidRPr="00EB69E8">
              <w:rPr>
                <w:sz w:val="20"/>
                <w:szCs w:val="20"/>
              </w:rPr>
              <w:t>1/3 Page Vertical</w:t>
            </w:r>
          </w:p>
          <w:p w14:paraId="585CAB78" w14:textId="77777777" w:rsidR="000A414A" w:rsidRPr="00EB69E8" w:rsidRDefault="000A414A" w:rsidP="005F44F9">
            <w:pPr>
              <w:rPr>
                <w:sz w:val="20"/>
                <w:szCs w:val="20"/>
              </w:rPr>
            </w:pPr>
            <w:r w:rsidRPr="00EB69E8">
              <w:rPr>
                <w:sz w:val="20"/>
                <w:szCs w:val="20"/>
              </w:rPr>
              <w:t>1/3 Page</w:t>
            </w:r>
          </w:p>
        </w:tc>
        <w:tc>
          <w:tcPr>
            <w:tcW w:w="1374" w:type="dxa"/>
          </w:tcPr>
          <w:p w14:paraId="762B0D9B" w14:textId="77777777" w:rsidR="000A414A" w:rsidRPr="00EB69E8" w:rsidRDefault="000A414A" w:rsidP="005F44F9">
            <w:pPr>
              <w:jc w:val="center"/>
              <w:rPr>
                <w:sz w:val="20"/>
                <w:szCs w:val="20"/>
              </w:rPr>
            </w:pPr>
            <w:r>
              <w:rPr>
                <w:sz w:val="20"/>
                <w:szCs w:val="20"/>
              </w:rPr>
              <w:t>$65</w:t>
            </w:r>
          </w:p>
        </w:tc>
        <w:tc>
          <w:tcPr>
            <w:tcW w:w="2240" w:type="dxa"/>
          </w:tcPr>
          <w:p w14:paraId="6CB5EC8A" w14:textId="77777777" w:rsidR="000A414A" w:rsidRPr="00EB69E8" w:rsidRDefault="000A414A" w:rsidP="005F44F9">
            <w:pPr>
              <w:jc w:val="center"/>
              <w:rPr>
                <w:sz w:val="20"/>
                <w:szCs w:val="20"/>
              </w:rPr>
            </w:pPr>
            <w:r>
              <w:rPr>
                <w:sz w:val="20"/>
                <w:szCs w:val="20"/>
              </w:rPr>
              <w:t>$60/mo.</w:t>
            </w:r>
          </w:p>
        </w:tc>
        <w:tc>
          <w:tcPr>
            <w:tcW w:w="2240" w:type="dxa"/>
          </w:tcPr>
          <w:p w14:paraId="1A406671" w14:textId="77777777" w:rsidR="000A414A" w:rsidRPr="00EB69E8" w:rsidRDefault="000A414A" w:rsidP="005F44F9">
            <w:pPr>
              <w:jc w:val="center"/>
              <w:rPr>
                <w:sz w:val="20"/>
                <w:szCs w:val="20"/>
              </w:rPr>
            </w:pPr>
            <w:r>
              <w:rPr>
                <w:sz w:val="20"/>
                <w:szCs w:val="20"/>
              </w:rPr>
              <w:t>$55/mo.</w:t>
            </w:r>
          </w:p>
        </w:tc>
      </w:tr>
      <w:tr w:rsidR="000A414A" w14:paraId="107C4245" w14:textId="77777777" w:rsidTr="000A414A">
        <w:trPr>
          <w:trHeight w:val="623"/>
        </w:trPr>
        <w:tc>
          <w:tcPr>
            <w:tcW w:w="3136" w:type="dxa"/>
          </w:tcPr>
          <w:p w14:paraId="1C2A9EA1" w14:textId="77777777" w:rsidR="000A414A" w:rsidRPr="00EB69E8" w:rsidRDefault="000A414A" w:rsidP="005F44F9">
            <w:pPr>
              <w:rPr>
                <w:sz w:val="20"/>
                <w:szCs w:val="20"/>
              </w:rPr>
            </w:pPr>
            <w:r w:rsidRPr="00EB69E8">
              <w:rPr>
                <w:sz w:val="20"/>
                <w:szCs w:val="20"/>
              </w:rPr>
              <w:t>¼ Page</w:t>
            </w:r>
          </w:p>
          <w:p w14:paraId="2A1449ED" w14:textId="77777777" w:rsidR="000A414A" w:rsidRPr="00EB69E8" w:rsidRDefault="000A414A" w:rsidP="005F44F9">
            <w:pPr>
              <w:rPr>
                <w:sz w:val="20"/>
                <w:szCs w:val="20"/>
              </w:rPr>
            </w:pPr>
            <w:r w:rsidRPr="00EB69E8">
              <w:rPr>
                <w:sz w:val="20"/>
                <w:szCs w:val="20"/>
              </w:rPr>
              <w:t>¼ Page Vertical</w:t>
            </w:r>
          </w:p>
          <w:p w14:paraId="6764CEDB" w14:textId="77777777" w:rsidR="000A414A" w:rsidRPr="00EB69E8" w:rsidRDefault="000A414A" w:rsidP="005F44F9">
            <w:pPr>
              <w:rPr>
                <w:sz w:val="20"/>
                <w:szCs w:val="20"/>
              </w:rPr>
            </w:pPr>
            <w:r w:rsidRPr="00EB69E8">
              <w:rPr>
                <w:sz w:val="20"/>
                <w:szCs w:val="20"/>
              </w:rPr>
              <w:t>¼ Page Horizontal</w:t>
            </w:r>
          </w:p>
        </w:tc>
        <w:tc>
          <w:tcPr>
            <w:tcW w:w="1374" w:type="dxa"/>
          </w:tcPr>
          <w:p w14:paraId="21608585" w14:textId="19258229" w:rsidR="000A414A" w:rsidRPr="00EB69E8" w:rsidRDefault="000A414A" w:rsidP="005F44F9">
            <w:pPr>
              <w:jc w:val="center"/>
              <w:rPr>
                <w:sz w:val="20"/>
                <w:szCs w:val="20"/>
              </w:rPr>
            </w:pPr>
            <w:r>
              <w:rPr>
                <w:sz w:val="20"/>
                <w:szCs w:val="20"/>
              </w:rPr>
              <w:t>$5</w:t>
            </w:r>
            <w:r w:rsidR="00D46132">
              <w:rPr>
                <w:sz w:val="20"/>
                <w:szCs w:val="20"/>
              </w:rPr>
              <w:t>0</w:t>
            </w:r>
            <w:bookmarkStart w:id="0" w:name="_GoBack"/>
            <w:bookmarkEnd w:id="0"/>
          </w:p>
        </w:tc>
        <w:tc>
          <w:tcPr>
            <w:tcW w:w="2240" w:type="dxa"/>
          </w:tcPr>
          <w:p w14:paraId="0EEF109E" w14:textId="77777777" w:rsidR="000A414A" w:rsidRPr="00EB69E8" w:rsidRDefault="000A414A" w:rsidP="005F44F9">
            <w:pPr>
              <w:jc w:val="center"/>
              <w:rPr>
                <w:sz w:val="20"/>
                <w:szCs w:val="20"/>
              </w:rPr>
            </w:pPr>
            <w:r>
              <w:rPr>
                <w:sz w:val="20"/>
                <w:szCs w:val="20"/>
              </w:rPr>
              <w:t>$45/mo.</w:t>
            </w:r>
          </w:p>
        </w:tc>
        <w:tc>
          <w:tcPr>
            <w:tcW w:w="2240" w:type="dxa"/>
          </w:tcPr>
          <w:p w14:paraId="045D33F3" w14:textId="77777777" w:rsidR="000A414A" w:rsidRPr="00EB69E8" w:rsidRDefault="000A414A" w:rsidP="005F44F9">
            <w:pPr>
              <w:jc w:val="center"/>
              <w:rPr>
                <w:sz w:val="20"/>
                <w:szCs w:val="20"/>
              </w:rPr>
            </w:pPr>
            <w:r>
              <w:rPr>
                <w:sz w:val="20"/>
                <w:szCs w:val="20"/>
              </w:rPr>
              <w:t>$40/mo.</w:t>
            </w:r>
          </w:p>
        </w:tc>
      </w:tr>
      <w:tr w:rsidR="000A414A" w14:paraId="047AD16B" w14:textId="77777777" w:rsidTr="000A414A">
        <w:trPr>
          <w:trHeight w:val="644"/>
        </w:trPr>
        <w:tc>
          <w:tcPr>
            <w:tcW w:w="3136" w:type="dxa"/>
          </w:tcPr>
          <w:p w14:paraId="0A07084B" w14:textId="77777777" w:rsidR="000A414A" w:rsidRPr="00EB69E8" w:rsidRDefault="000A414A" w:rsidP="005F44F9">
            <w:pPr>
              <w:rPr>
                <w:sz w:val="20"/>
                <w:szCs w:val="20"/>
              </w:rPr>
            </w:pPr>
            <w:r w:rsidRPr="00EB69E8">
              <w:rPr>
                <w:sz w:val="20"/>
                <w:szCs w:val="20"/>
              </w:rPr>
              <w:t>1/6 Page Vertical</w:t>
            </w:r>
          </w:p>
          <w:p w14:paraId="4AD5D3B4" w14:textId="77777777" w:rsidR="000A414A" w:rsidRPr="00EB69E8" w:rsidRDefault="000A414A" w:rsidP="005F44F9">
            <w:pPr>
              <w:rPr>
                <w:sz w:val="20"/>
                <w:szCs w:val="20"/>
              </w:rPr>
            </w:pPr>
            <w:r w:rsidRPr="00EB69E8">
              <w:rPr>
                <w:sz w:val="20"/>
                <w:szCs w:val="20"/>
              </w:rPr>
              <w:t>1/6 Page Horizontal</w:t>
            </w:r>
          </w:p>
        </w:tc>
        <w:tc>
          <w:tcPr>
            <w:tcW w:w="1374" w:type="dxa"/>
          </w:tcPr>
          <w:p w14:paraId="08276B8C" w14:textId="77777777" w:rsidR="000A414A" w:rsidRPr="00EB69E8" w:rsidRDefault="000A414A" w:rsidP="005F44F9">
            <w:pPr>
              <w:jc w:val="center"/>
              <w:rPr>
                <w:sz w:val="20"/>
                <w:szCs w:val="20"/>
              </w:rPr>
            </w:pPr>
            <w:r>
              <w:rPr>
                <w:sz w:val="20"/>
                <w:szCs w:val="20"/>
              </w:rPr>
              <w:t>$45</w:t>
            </w:r>
          </w:p>
        </w:tc>
        <w:tc>
          <w:tcPr>
            <w:tcW w:w="2240" w:type="dxa"/>
          </w:tcPr>
          <w:p w14:paraId="6B559473" w14:textId="77777777" w:rsidR="000A414A" w:rsidRPr="00EB69E8" w:rsidRDefault="000A414A" w:rsidP="005F44F9">
            <w:pPr>
              <w:jc w:val="center"/>
              <w:rPr>
                <w:sz w:val="20"/>
                <w:szCs w:val="20"/>
              </w:rPr>
            </w:pPr>
            <w:r>
              <w:rPr>
                <w:sz w:val="20"/>
                <w:szCs w:val="20"/>
              </w:rPr>
              <w:t>$40/mo.</w:t>
            </w:r>
          </w:p>
        </w:tc>
        <w:tc>
          <w:tcPr>
            <w:tcW w:w="2240" w:type="dxa"/>
          </w:tcPr>
          <w:p w14:paraId="4D2D01A1" w14:textId="77777777" w:rsidR="000A414A" w:rsidRPr="00EB69E8" w:rsidRDefault="000A414A" w:rsidP="005F44F9">
            <w:pPr>
              <w:jc w:val="center"/>
              <w:rPr>
                <w:sz w:val="20"/>
                <w:szCs w:val="20"/>
              </w:rPr>
            </w:pPr>
            <w:r>
              <w:rPr>
                <w:sz w:val="20"/>
                <w:szCs w:val="20"/>
              </w:rPr>
              <w:t>$35/mo.</w:t>
            </w:r>
          </w:p>
        </w:tc>
      </w:tr>
      <w:tr w:rsidR="000A414A" w14:paraId="3C3A9629" w14:textId="77777777" w:rsidTr="000A414A">
        <w:trPr>
          <w:trHeight w:val="623"/>
        </w:trPr>
        <w:tc>
          <w:tcPr>
            <w:tcW w:w="3136" w:type="dxa"/>
          </w:tcPr>
          <w:p w14:paraId="76C0A1DA" w14:textId="77777777" w:rsidR="000A414A" w:rsidRPr="00EB69E8" w:rsidRDefault="000A414A" w:rsidP="005F44F9">
            <w:pPr>
              <w:rPr>
                <w:sz w:val="20"/>
                <w:szCs w:val="20"/>
              </w:rPr>
            </w:pPr>
            <w:r w:rsidRPr="00EB69E8">
              <w:rPr>
                <w:sz w:val="20"/>
                <w:szCs w:val="20"/>
              </w:rPr>
              <w:t>1/8 Page</w:t>
            </w:r>
          </w:p>
        </w:tc>
        <w:tc>
          <w:tcPr>
            <w:tcW w:w="1374" w:type="dxa"/>
          </w:tcPr>
          <w:p w14:paraId="570E19EF" w14:textId="77777777" w:rsidR="000A414A" w:rsidRPr="00EB69E8" w:rsidRDefault="000A414A" w:rsidP="005F44F9">
            <w:pPr>
              <w:jc w:val="center"/>
              <w:rPr>
                <w:sz w:val="20"/>
                <w:szCs w:val="20"/>
              </w:rPr>
            </w:pPr>
            <w:r>
              <w:rPr>
                <w:sz w:val="20"/>
                <w:szCs w:val="20"/>
              </w:rPr>
              <w:t>$40</w:t>
            </w:r>
          </w:p>
        </w:tc>
        <w:tc>
          <w:tcPr>
            <w:tcW w:w="2240" w:type="dxa"/>
          </w:tcPr>
          <w:p w14:paraId="5305DBD6" w14:textId="77777777" w:rsidR="000A414A" w:rsidRPr="00EB69E8" w:rsidRDefault="000A414A" w:rsidP="005F44F9">
            <w:pPr>
              <w:jc w:val="center"/>
              <w:rPr>
                <w:sz w:val="20"/>
                <w:szCs w:val="20"/>
              </w:rPr>
            </w:pPr>
            <w:r>
              <w:rPr>
                <w:sz w:val="20"/>
                <w:szCs w:val="20"/>
              </w:rPr>
              <w:t>$35/mo.</w:t>
            </w:r>
          </w:p>
        </w:tc>
        <w:tc>
          <w:tcPr>
            <w:tcW w:w="2240" w:type="dxa"/>
          </w:tcPr>
          <w:p w14:paraId="22CF7DCE" w14:textId="77777777" w:rsidR="000A414A" w:rsidRPr="00EB69E8" w:rsidRDefault="000A414A" w:rsidP="005F44F9">
            <w:pPr>
              <w:jc w:val="center"/>
              <w:rPr>
                <w:sz w:val="20"/>
                <w:szCs w:val="20"/>
              </w:rPr>
            </w:pPr>
            <w:r>
              <w:rPr>
                <w:sz w:val="20"/>
                <w:szCs w:val="20"/>
              </w:rPr>
              <w:t>$30/mo.</w:t>
            </w:r>
          </w:p>
        </w:tc>
      </w:tr>
      <w:tr w:rsidR="000A414A" w14:paraId="225C2D71" w14:textId="77777777" w:rsidTr="000A414A">
        <w:trPr>
          <w:trHeight w:val="623"/>
        </w:trPr>
        <w:tc>
          <w:tcPr>
            <w:tcW w:w="3136" w:type="dxa"/>
          </w:tcPr>
          <w:p w14:paraId="2E9F813B" w14:textId="77777777" w:rsidR="000A414A" w:rsidRPr="00EB69E8" w:rsidRDefault="000A414A" w:rsidP="005F44F9">
            <w:pPr>
              <w:rPr>
                <w:sz w:val="20"/>
                <w:szCs w:val="20"/>
              </w:rPr>
            </w:pPr>
            <w:r>
              <w:rPr>
                <w:sz w:val="20"/>
                <w:szCs w:val="20"/>
              </w:rPr>
              <w:t>Business Card Size</w:t>
            </w:r>
          </w:p>
        </w:tc>
        <w:tc>
          <w:tcPr>
            <w:tcW w:w="1374" w:type="dxa"/>
          </w:tcPr>
          <w:p w14:paraId="382D8236" w14:textId="77777777" w:rsidR="000A414A" w:rsidRPr="00EB69E8" w:rsidRDefault="000A414A" w:rsidP="005F44F9">
            <w:pPr>
              <w:jc w:val="center"/>
              <w:rPr>
                <w:sz w:val="20"/>
                <w:szCs w:val="20"/>
              </w:rPr>
            </w:pPr>
            <w:r>
              <w:rPr>
                <w:sz w:val="20"/>
                <w:szCs w:val="20"/>
              </w:rPr>
              <w:t>$25</w:t>
            </w:r>
          </w:p>
        </w:tc>
        <w:tc>
          <w:tcPr>
            <w:tcW w:w="2240" w:type="dxa"/>
          </w:tcPr>
          <w:p w14:paraId="44E919EC" w14:textId="77777777" w:rsidR="000A414A" w:rsidRPr="00EB69E8" w:rsidRDefault="000A414A" w:rsidP="005F44F9">
            <w:pPr>
              <w:jc w:val="center"/>
              <w:rPr>
                <w:sz w:val="20"/>
                <w:szCs w:val="20"/>
              </w:rPr>
            </w:pPr>
            <w:r>
              <w:rPr>
                <w:sz w:val="20"/>
                <w:szCs w:val="20"/>
              </w:rPr>
              <w:t>$20/mo.</w:t>
            </w:r>
          </w:p>
        </w:tc>
        <w:tc>
          <w:tcPr>
            <w:tcW w:w="2240" w:type="dxa"/>
          </w:tcPr>
          <w:p w14:paraId="3D945770" w14:textId="77777777" w:rsidR="000A414A" w:rsidRPr="00EB69E8" w:rsidRDefault="000A414A" w:rsidP="005F44F9">
            <w:pPr>
              <w:jc w:val="center"/>
              <w:rPr>
                <w:sz w:val="20"/>
                <w:szCs w:val="20"/>
              </w:rPr>
            </w:pPr>
            <w:r>
              <w:rPr>
                <w:sz w:val="20"/>
                <w:szCs w:val="20"/>
              </w:rPr>
              <w:t>$15/mo.</w:t>
            </w:r>
          </w:p>
        </w:tc>
      </w:tr>
      <w:tr w:rsidR="000A414A" w14:paraId="681C99E0" w14:textId="77777777" w:rsidTr="000A414A">
        <w:trPr>
          <w:trHeight w:val="657"/>
        </w:trPr>
        <w:tc>
          <w:tcPr>
            <w:tcW w:w="3136" w:type="dxa"/>
          </w:tcPr>
          <w:p w14:paraId="0984A1E7" w14:textId="77777777" w:rsidR="000A414A" w:rsidRPr="000A414A" w:rsidRDefault="000A414A" w:rsidP="005F44F9">
            <w:pPr>
              <w:rPr>
                <w:b/>
                <w:sz w:val="20"/>
                <w:szCs w:val="20"/>
                <w:u w:val="single"/>
              </w:rPr>
            </w:pPr>
            <w:r w:rsidRPr="000A414A">
              <w:rPr>
                <w:b/>
                <w:sz w:val="20"/>
                <w:szCs w:val="20"/>
                <w:u w:val="single"/>
              </w:rPr>
              <w:t>Premium Advertisement Specs</w:t>
            </w:r>
          </w:p>
        </w:tc>
        <w:tc>
          <w:tcPr>
            <w:tcW w:w="1374" w:type="dxa"/>
          </w:tcPr>
          <w:p w14:paraId="4043D73D" w14:textId="5AEB5F6F" w:rsidR="000A414A" w:rsidRPr="000A414A" w:rsidRDefault="000A414A" w:rsidP="005F44F9">
            <w:pPr>
              <w:jc w:val="center"/>
              <w:rPr>
                <w:b/>
                <w:sz w:val="20"/>
                <w:szCs w:val="20"/>
                <w:u w:val="single"/>
              </w:rPr>
            </w:pPr>
            <w:r w:rsidRPr="000A414A">
              <w:rPr>
                <w:b/>
                <w:sz w:val="20"/>
                <w:szCs w:val="20"/>
                <w:u w:val="single"/>
              </w:rPr>
              <w:t>1 issue</w:t>
            </w:r>
          </w:p>
        </w:tc>
        <w:tc>
          <w:tcPr>
            <w:tcW w:w="2240" w:type="dxa"/>
          </w:tcPr>
          <w:p w14:paraId="05A5069C" w14:textId="1A81076B" w:rsidR="000A414A" w:rsidRPr="000A414A" w:rsidRDefault="000A414A" w:rsidP="005F44F9">
            <w:pPr>
              <w:jc w:val="center"/>
              <w:rPr>
                <w:b/>
                <w:sz w:val="20"/>
                <w:szCs w:val="20"/>
                <w:u w:val="single"/>
              </w:rPr>
            </w:pPr>
            <w:r w:rsidRPr="000A414A">
              <w:rPr>
                <w:b/>
                <w:sz w:val="20"/>
                <w:szCs w:val="20"/>
                <w:u w:val="single"/>
              </w:rPr>
              <w:t>3 issues</w:t>
            </w:r>
          </w:p>
        </w:tc>
        <w:tc>
          <w:tcPr>
            <w:tcW w:w="2240" w:type="dxa"/>
          </w:tcPr>
          <w:p w14:paraId="26FB3663" w14:textId="098B1DDB" w:rsidR="000A414A" w:rsidRPr="000A414A" w:rsidRDefault="000A414A" w:rsidP="005F44F9">
            <w:pPr>
              <w:jc w:val="center"/>
              <w:rPr>
                <w:b/>
                <w:sz w:val="20"/>
                <w:szCs w:val="20"/>
                <w:u w:val="single"/>
              </w:rPr>
            </w:pPr>
            <w:r w:rsidRPr="000A414A">
              <w:rPr>
                <w:b/>
                <w:sz w:val="20"/>
                <w:szCs w:val="20"/>
                <w:u w:val="single"/>
              </w:rPr>
              <w:t>6 issues</w:t>
            </w:r>
          </w:p>
        </w:tc>
      </w:tr>
      <w:tr w:rsidR="000A414A" w14:paraId="1A1C8011" w14:textId="77777777" w:rsidTr="000A414A">
        <w:trPr>
          <w:trHeight w:val="622"/>
        </w:trPr>
        <w:tc>
          <w:tcPr>
            <w:tcW w:w="3136" w:type="dxa"/>
          </w:tcPr>
          <w:p w14:paraId="2C480682" w14:textId="77777777" w:rsidR="000A414A" w:rsidRPr="00EB69E8" w:rsidRDefault="000A414A" w:rsidP="005F44F9">
            <w:pPr>
              <w:rPr>
                <w:sz w:val="20"/>
                <w:szCs w:val="20"/>
              </w:rPr>
            </w:pPr>
            <w:r w:rsidRPr="00EB69E8">
              <w:rPr>
                <w:sz w:val="20"/>
                <w:szCs w:val="20"/>
              </w:rPr>
              <w:t>Inside Front Cover</w:t>
            </w:r>
          </w:p>
        </w:tc>
        <w:tc>
          <w:tcPr>
            <w:tcW w:w="1374" w:type="dxa"/>
          </w:tcPr>
          <w:p w14:paraId="622E84CA" w14:textId="77777777" w:rsidR="000A414A" w:rsidRPr="00EB69E8" w:rsidRDefault="000A414A" w:rsidP="005F44F9">
            <w:pPr>
              <w:jc w:val="center"/>
              <w:rPr>
                <w:sz w:val="20"/>
                <w:szCs w:val="20"/>
              </w:rPr>
            </w:pPr>
            <w:r>
              <w:rPr>
                <w:sz w:val="20"/>
                <w:szCs w:val="20"/>
              </w:rPr>
              <w:t>$250</w:t>
            </w:r>
          </w:p>
        </w:tc>
        <w:tc>
          <w:tcPr>
            <w:tcW w:w="2240" w:type="dxa"/>
          </w:tcPr>
          <w:p w14:paraId="2DA911E0" w14:textId="0FF5B818" w:rsidR="000A414A" w:rsidRPr="00EB69E8" w:rsidRDefault="000A414A" w:rsidP="005F44F9">
            <w:pPr>
              <w:jc w:val="center"/>
              <w:rPr>
                <w:sz w:val="20"/>
                <w:szCs w:val="20"/>
              </w:rPr>
            </w:pPr>
            <w:r>
              <w:rPr>
                <w:sz w:val="20"/>
                <w:szCs w:val="20"/>
              </w:rPr>
              <w:t>$225/mo.</w:t>
            </w:r>
          </w:p>
        </w:tc>
        <w:tc>
          <w:tcPr>
            <w:tcW w:w="2240" w:type="dxa"/>
          </w:tcPr>
          <w:p w14:paraId="4A1F85B5" w14:textId="154C757C" w:rsidR="000A414A" w:rsidRPr="00EB69E8" w:rsidRDefault="000A414A" w:rsidP="005F44F9">
            <w:pPr>
              <w:jc w:val="center"/>
              <w:rPr>
                <w:sz w:val="20"/>
                <w:szCs w:val="20"/>
              </w:rPr>
            </w:pPr>
            <w:r>
              <w:rPr>
                <w:sz w:val="20"/>
                <w:szCs w:val="20"/>
              </w:rPr>
              <w:t>$200/mo.</w:t>
            </w:r>
          </w:p>
        </w:tc>
      </w:tr>
      <w:tr w:rsidR="000A414A" w14:paraId="46D52EF3" w14:textId="77777777" w:rsidTr="000A414A">
        <w:trPr>
          <w:trHeight w:val="846"/>
        </w:trPr>
        <w:tc>
          <w:tcPr>
            <w:tcW w:w="3136" w:type="dxa"/>
          </w:tcPr>
          <w:p w14:paraId="5269CA97" w14:textId="77777777" w:rsidR="000A414A" w:rsidRPr="00EB69E8" w:rsidRDefault="000A414A" w:rsidP="005F44F9">
            <w:pPr>
              <w:rPr>
                <w:sz w:val="20"/>
                <w:szCs w:val="20"/>
              </w:rPr>
            </w:pPr>
            <w:r w:rsidRPr="00EB69E8">
              <w:rPr>
                <w:sz w:val="20"/>
                <w:szCs w:val="20"/>
              </w:rPr>
              <w:t>Inside Back Cover</w:t>
            </w:r>
          </w:p>
        </w:tc>
        <w:tc>
          <w:tcPr>
            <w:tcW w:w="1374" w:type="dxa"/>
          </w:tcPr>
          <w:p w14:paraId="3F8DE875" w14:textId="77777777" w:rsidR="000A414A" w:rsidRPr="00EB69E8" w:rsidRDefault="000A414A" w:rsidP="005F44F9">
            <w:pPr>
              <w:jc w:val="center"/>
              <w:rPr>
                <w:sz w:val="20"/>
                <w:szCs w:val="20"/>
              </w:rPr>
            </w:pPr>
            <w:r>
              <w:rPr>
                <w:sz w:val="20"/>
                <w:szCs w:val="20"/>
              </w:rPr>
              <w:t>$200</w:t>
            </w:r>
          </w:p>
        </w:tc>
        <w:tc>
          <w:tcPr>
            <w:tcW w:w="2240" w:type="dxa"/>
          </w:tcPr>
          <w:p w14:paraId="421BB608" w14:textId="10F5C716" w:rsidR="000A414A" w:rsidRPr="00EB69E8" w:rsidRDefault="000A414A" w:rsidP="005F44F9">
            <w:pPr>
              <w:jc w:val="center"/>
              <w:rPr>
                <w:sz w:val="20"/>
                <w:szCs w:val="20"/>
              </w:rPr>
            </w:pPr>
            <w:r>
              <w:rPr>
                <w:sz w:val="20"/>
                <w:szCs w:val="20"/>
              </w:rPr>
              <w:t>$175/mo.</w:t>
            </w:r>
          </w:p>
        </w:tc>
        <w:tc>
          <w:tcPr>
            <w:tcW w:w="2240" w:type="dxa"/>
          </w:tcPr>
          <w:p w14:paraId="3C232F77" w14:textId="103931E9" w:rsidR="000A414A" w:rsidRPr="00EB69E8" w:rsidRDefault="000A414A" w:rsidP="005F44F9">
            <w:pPr>
              <w:jc w:val="center"/>
              <w:rPr>
                <w:sz w:val="20"/>
                <w:szCs w:val="20"/>
              </w:rPr>
            </w:pPr>
            <w:r>
              <w:rPr>
                <w:sz w:val="20"/>
                <w:szCs w:val="20"/>
              </w:rPr>
              <w:t>$150/mo.</w:t>
            </w:r>
          </w:p>
        </w:tc>
      </w:tr>
      <w:tr w:rsidR="000A414A" w14:paraId="6F15FC36" w14:textId="77777777" w:rsidTr="000A414A">
        <w:trPr>
          <w:trHeight w:val="846"/>
        </w:trPr>
        <w:tc>
          <w:tcPr>
            <w:tcW w:w="3136" w:type="dxa"/>
          </w:tcPr>
          <w:p w14:paraId="7B77061A" w14:textId="77777777" w:rsidR="000A414A" w:rsidRPr="00EB69E8" w:rsidRDefault="000A414A" w:rsidP="005F44F9">
            <w:pPr>
              <w:rPr>
                <w:sz w:val="20"/>
                <w:szCs w:val="20"/>
              </w:rPr>
            </w:pPr>
            <w:r w:rsidRPr="00EB69E8">
              <w:rPr>
                <w:sz w:val="20"/>
                <w:szCs w:val="20"/>
              </w:rPr>
              <w:t>Back Cover</w:t>
            </w:r>
          </w:p>
        </w:tc>
        <w:tc>
          <w:tcPr>
            <w:tcW w:w="1374" w:type="dxa"/>
          </w:tcPr>
          <w:p w14:paraId="20320DE1" w14:textId="77777777" w:rsidR="000A414A" w:rsidRPr="00EB69E8" w:rsidRDefault="000A414A" w:rsidP="005F44F9">
            <w:pPr>
              <w:jc w:val="center"/>
              <w:rPr>
                <w:sz w:val="20"/>
                <w:szCs w:val="20"/>
              </w:rPr>
            </w:pPr>
            <w:r>
              <w:rPr>
                <w:sz w:val="20"/>
                <w:szCs w:val="20"/>
              </w:rPr>
              <w:t>$250</w:t>
            </w:r>
          </w:p>
        </w:tc>
        <w:tc>
          <w:tcPr>
            <w:tcW w:w="2240" w:type="dxa"/>
          </w:tcPr>
          <w:p w14:paraId="3B4B4316" w14:textId="155E8DFA" w:rsidR="000A414A" w:rsidRPr="00EB69E8" w:rsidRDefault="000A414A" w:rsidP="005F44F9">
            <w:pPr>
              <w:jc w:val="center"/>
              <w:rPr>
                <w:sz w:val="20"/>
                <w:szCs w:val="20"/>
              </w:rPr>
            </w:pPr>
            <w:r>
              <w:rPr>
                <w:sz w:val="20"/>
                <w:szCs w:val="20"/>
              </w:rPr>
              <w:t>$225/mo.</w:t>
            </w:r>
          </w:p>
        </w:tc>
        <w:tc>
          <w:tcPr>
            <w:tcW w:w="2240" w:type="dxa"/>
          </w:tcPr>
          <w:p w14:paraId="51596E5F" w14:textId="35B839BB" w:rsidR="000A414A" w:rsidRPr="00EB69E8" w:rsidRDefault="000A414A" w:rsidP="005F44F9">
            <w:pPr>
              <w:jc w:val="center"/>
              <w:rPr>
                <w:sz w:val="20"/>
                <w:szCs w:val="20"/>
              </w:rPr>
            </w:pPr>
            <w:r>
              <w:rPr>
                <w:sz w:val="20"/>
                <w:szCs w:val="20"/>
              </w:rPr>
              <w:t>$200/mo.</w:t>
            </w:r>
          </w:p>
        </w:tc>
      </w:tr>
    </w:tbl>
    <w:p w14:paraId="0BA47097" w14:textId="77777777" w:rsidR="001034FC" w:rsidRDefault="001034FC"/>
    <w:p w14:paraId="59C581A5" w14:textId="77777777" w:rsidR="006E7D39" w:rsidRDefault="006E7D39">
      <w:pPr>
        <w:rPr>
          <w:rFonts w:ascii="Verdana" w:hAnsi="Verdana" w:cs="Verdana"/>
          <w:color w:val="343434"/>
          <w:sz w:val="20"/>
          <w:szCs w:val="20"/>
        </w:rPr>
      </w:pPr>
    </w:p>
    <w:p w14:paraId="090B737B" w14:textId="77777777" w:rsidR="006E7D39" w:rsidRDefault="006E7D39">
      <w:pPr>
        <w:rPr>
          <w:rFonts w:ascii="Verdana" w:hAnsi="Verdana" w:cs="Verdana"/>
          <w:color w:val="343434"/>
          <w:sz w:val="20"/>
          <w:szCs w:val="20"/>
        </w:rPr>
      </w:pPr>
    </w:p>
    <w:p w14:paraId="1759F5AD" w14:textId="41C2F6FF" w:rsidR="006E7D39" w:rsidRDefault="006E7D39">
      <w:pPr>
        <w:rPr>
          <w:rFonts w:ascii="Verdana" w:hAnsi="Verdana" w:cs="Verdana"/>
          <w:color w:val="343434"/>
          <w:sz w:val="20"/>
          <w:szCs w:val="20"/>
        </w:rPr>
      </w:pPr>
      <w:r>
        <w:rPr>
          <w:rFonts w:ascii="Verdana" w:hAnsi="Verdana" w:cs="Verdana"/>
          <w:color w:val="343434"/>
          <w:sz w:val="20"/>
          <w:szCs w:val="20"/>
        </w:rPr>
        <w:t xml:space="preserve">Urban Grandstand Digital was </w:t>
      </w:r>
      <w:r w:rsidR="001865FD">
        <w:rPr>
          <w:rFonts w:ascii="Verdana" w:hAnsi="Verdana" w:cs="Verdana"/>
          <w:color w:val="343434"/>
          <w:sz w:val="20"/>
          <w:szCs w:val="20"/>
        </w:rPr>
        <w:t>re</w:t>
      </w:r>
      <w:r w:rsidR="000A414A">
        <w:rPr>
          <w:rFonts w:ascii="Verdana" w:hAnsi="Verdana" w:cs="Verdana"/>
          <w:color w:val="343434"/>
          <w:sz w:val="20"/>
          <w:szCs w:val="20"/>
        </w:rPr>
        <w:t>-</w:t>
      </w:r>
      <w:r w:rsidR="001865FD">
        <w:rPr>
          <w:rFonts w:ascii="Verdana" w:hAnsi="Verdana" w:cs="Verdana"/>
          <w:color w:val="343434"/>
          <w:sz w:val="20"/>
          <w:szCs w:val="20"/>
        </w:rPr>
        <w:t>launched</w:t>
      </w:r>
      <w:r w:rsidR="000A414A">
        <w:rPr>
          <w:rFonts w:ascii="Verdana" w:hAnsi="Verdana" w:cs="Verdana"/>
          <w:color w:val="343434"/>
          <w:sz w:val="20"/>
          <w:szCs w:val="20"/>
        </w:rPr>
        <w:t>, first as an online blog in November 2013, progressing to a full magazine in</w:t>
      </w:r>
      <w:r>
        <w:rPr>
          <w:rFonts w:ascii="Verdana" w:hAnsi="Verdana" w:cs="Verdana"/>
          <w:color w:val="343434"/>
          <w:sz w:val="20"/>
          <w:szCs w:val="20"/>
        </w:rPr>
        <w:t xml:space="preserve"> May 2014. In June 2014, Urban Grandstand Digital provided media coverage for the 2014 BET Experience &amp; Awards. </w:t>
      </w:r>
    </w:p>
    <w:p w14:paraId="3F15F6CE" w14:textId="77777777" w:rsidR="006E7D39" w:rsidRDefault="006E7D39">
      <w:pPr>
        <w:rPr>
          <w:rFonts w:ascii="Verdana" w:hAnsi="Verdana" w:cs="Verdana"/>
          <w:color w:val="343434"/>
          <w:sz w:val="20"/>
          <w:szCs w:val="20"/>
        </w:rPr>
      </w:pPr>
    </w:p>
    <w:p w14:paraId="4217A6CB" w14:textId="57AF1C74" w:rsidR="006E7D39" w:rsidRDefault="001865FD">
      <w:pPr>
        <w:rPr>
          <w:rFonts w:ascii="Verdana" w:hAnsi="Verdana" w:cs="Verdana"/>
          <w:color w:val="343434"/>
          <w:sz w:val="20"/>
          <w:szCs w:val="20"/>
        </w:rPr>
      </w:pPr>
      <w:r>
        <w:rPr>
          <w:rFonts w:ascii="Verdana" w:hAnsi="Verdana" w:cs="Verdana"/>
          <w:color w:val="343434"/>
          <w:sz w:val="20"/>
          <w:szCs w:val="20"/>
        </w:rPr>
        <w:t>Features since re-branding</w:t>
      </w:r>
      <w:r w:rsidR="006E7D39">
        <w:rPr>
          <w:rFonts w:ascii="Verdana" w:hAnsi="Verdana" w:cs="Verdana"/>
          <w:color w:val="343434"/>
          <w:sz w:val="20"/>
          <w:szCs w:val="20"/>
        </w:rPr>
        <w:t xml:space="preserve"> have included Comedians Gary Owen &amp; Roy Woods Jr, as well as Tracey Lee, Andre Pitré, Ed Reinbergs, JD Era, Milyn Jensen, Meelah, </w:t>
      </w:r>
      <w:r w:rsidR="000E7956">
        <w:rPr>
          <w:rFonts w:ascii="Verdana" w:hAnsi="Verdana" w:cs="Verdana"/>
          <w:color w:val="343434"/>
          <w:sz w:val="20"/>
          <w:szCs w:val="20"/>
        </w:rPr>
        <w:t xml:space="preserve">K-Slick, Darrin Dewitt Henson, Angela Robinson, Mykelti Williams, Brad James, Messiah Harris, Trevor Jackson, Justin Martin, Maria Howell, A5kem, Lynne Stoltz, Traci S. Campbell, NAACP President Judi C. Hill, Priyanka Banks (VH1’s Sorority Sisters), Paula Campbell, Chandra Currelley, Chanté Moore, </w:t>
      </w:r>
      <w:r w:rsidR="001E4175">
        <w:rPr>
          <w:rFonts w:ascii="Verdana" w:hAnsi="Verdana" w:cs="Verdana"/>
          <w:color w:val="343434"/>
          <w:sz w:val="20"/>
          <w:szCs w:val="20"/>
        </w:rPr>
        <w:t xml:space="preserve">Ro Akin, Steven Russell (Troop), </w:t>
      </w:r>
      <w:r w:rsidR="000E7956">
        <w:rPr>
          <w:rFonts w:ascii="Verdana" w:hAnsi="Verdana" w:cs="Verdana"/>
          <w:color w:val="343434"/>
          <w:sz w:val="20"/>
          <w:szCs w:val="20"/>
        </w:rPr>
        <w:t xml:space="preserve">Jin, </w:t>
      </w:r>
      <w:r w:rsidR="00855C2A">
        <w:rPr>
          <w:rFonts w:ascii="Verdana" w:hAnsi="Verdana" w:cs="Verdana"/>
          <w:color w:val="343434"/>
          <w:sz w:val="20"/>
          <w:szCs w:val="20"/>
        </w:rPr>
        <w:t xml:space="preserve">Francesco, Cormega, Fefe Dobson, </w:t>
      </w:r>
      <w:r w:rsidR="00507AFE">
        <w:rPr>
          <w:rFonts w:ascii="Verdana" w:hAnsi="Verdana" w:cs="Verdana"/>
          <w:color w:val="343434"/>
          <w:sz w:val="20"/>
          <w:szCs w:val="20"/>
        </w:rPr>
        <w:t xml:space="preserve">Roy Wood Jr, </w:t>
      </w:r>
      <w:r w:rsidR="000E7956">
        <w:rPr>
          <w:rFonts w:ascii="Verdana" w:hAnsi="Verdana" w:cs="Verdana"/>
          <w:color w:val="343434"/>
          <w:sz w:val="20"/>
          <w:szCs w:val="20"/>
        </w:rPr>
        <w:t xml:space="preserve">&amp; more. </w:t>
      </w:r>
    </w:p>
    <w:p w14:paraId="1FA1DF5B" w14:textId="77777777" w:rsidR="001865FD" w:rsidRDefault="001865FD">
      <w:pPr>
        <w:rPr>
          <w:rFonts w:ascii="Verdana" w:hAnsi="Verdana" w:cs="Verdana"/>
          <w:color w:val="343434"/>
          <w:sz w:val="20"/>
          <w:szCs w:val="20"/>
        </w:rPr>
      </w:pPr>
    </w:p>
    <w:p w14:paraId="20027A94" w14:textId="32C2A65F" w:rsidR="001865FD" w:rsidRDefault="001865FD">
      <w:pPr>
        <w:rPr>
          <w:rFonts w:ascii="Verdana" w:hAnsi="Verdana" w:cs="Verdana"/>
          <w:color w:val="343434"/>
          <w:sz w:val="20"/>
          <w:szCs w:val="20"/>
        </w:rPr>
      </w:pPr>
      <w:r>
        <w:rPr>
          <w:rFonts w:ascii="Verdana" w:hAnsi="Verdana" w:cs="Verdana"/>
          <w:color w:val="343434"/>
          <w:sz w:val="20"/>
          <w:szCs w:val="20"/>
        </w:rPr>
        <w:t>Prior to May 2014, we were known/d.b.a. Urban Connectionz Online. Urban Connectionz Online was launch</w:t>
      </w:r>
      <w:r w:rsidR="003114B7">
        <w:rPr>
          <w:rFonts w:ascii="Verdana" w:hAnsi="Verdana" w:cs="Verdana"/>
          <w:color w:val="343434"/>
          <w:sz w:val="20"/>
          <w:szCs w:val="20"/>
        </w:rPr>
        <w:t>ed</w:t>
      </w:r>
      <w:r>
        <w:rPr>
          <w:rFonts w:ascii="Verdana" w:hAnsi="Verdana" w:cs="Verdana"/>
          <w:color w:val="343434"/>
          <w:sz w:val="20"/>
          <w:szCs w:val="20"/>
        </w:rPr>
        <w:t xml:space="preserve"> March 2002. As Urban Connectionz Online, features included Kelly Price, Juvenile, Big Boi (of Outkast), Kem, Lil’ Wayne, Murphy Lee, Sheek Louch, Krayzie Bone, Bizzy Bone, Flesh-n-Bone, Layzie Bone, Chrisette Michele, Lil’ Mo, Larvis, Mr. Cheeks, O’Ryan, Daz, Charlie Wilson, Young City, J. Anthony Brown, Remy Ma, Truth Hurts, Raphael Saadiq, Kool &amp; The Gang, Mannie Fresh, SWV, Keyshia Cole, Jazze Pha, Ceelo, Jaheim, Hell Rell, Nicole Wray, Joe Budden, </w:t>
      </w:r>
      <w:r w:rsidR="00507AFE">
        <w:rPr>
          <w:rFonts w:ascii="Verdana" w:hAnsi="Verdana" w:cs="Verdana"/>
          <w:color w:val="343434"/>
          <w:sz w:val="20"/>
          <w:szCs w:val="20"/>
        </w:rPr>
        <w:t xml:space="preserve">Wyclef Jean, Jha Jha, Paul Wall, Outlawz, Sean price, Pretty Ricky, Gerald Levert, Tweet, Jon B, Yolanda Adams, Youngbloodz, T-Pain, Mack 10, Lina, Jin, Killer Mike, Trey Songz, Webbie, Akon, Lil’ Scrappy, D4L, Sunshine Anderson, Yung Wun, Young Jeezy, Boyz N Da Hood, Angie Stone, Anthony Hamilton, Avant, B.G., Backbone, Janelle Monae, </w:t>
      </w:r>
      <w:r w:rsidR="00962684">
        <w:rPr>
          <w:rFonts w:ascii="Verdana" w:hAnsi="Verdana" w:cs="Verdana"/>
          <w:color w:val="343434"/>
          <w:sz w:val="20"/>
          <w:szCs w:val="20"/>
        </w:rPr>
        <w:t xml:space="preserve">Bubba Sparxxx, Chingy, The Diplomats, Field Mob, Donell Jones, Bun B, Flo Rida, &amp; more. </w:t>
      </w:r>
    </w:p>
    <w:p w14:paraId="631DDD3E" w14:textId="77777777" w:rsidR="000E7956" w:rsidRDefault="000E7956">
      <w:pPr>
        <w:rPr>
          <w:rFonts w:ascii="Verdana" w:hAnsi="Verdana" w:cs="Verdana"/>
          <w:color w:val="343434"/>
          <w:sz w:val="20"/>
          <w:szCs w:val="20"/>
        </w:rPr>
      </w:pPr>
    </w:p>
    <w:p w14:paraId="0BBD6F77" w14:textId="6BA341B4" w:rsidR="000E7956" w:rsidRDefault="000E7956">
      <w:pPr>
        <w:rPr>
          <w:rFonts w:ascii="Verdana" w:hAnsi="Verdana" w:cs="Verdana"/>
          <w:color w:val="343434"/>
          <w:sz w:val="20"/>
          <w:szCs w:val="20"/>
        </w:rPr>
      </w:pPr>
      <w:r>
        <w:rPr>
          <w:rFonts w:ascii="Verdana" w:hAnsi="Verdana" w:cs="Verdana"/>
          <w:color w:val="343434"/>
          <w:sz w:val="20"/>
          <w:szCs w:val="20"/>
        </w:rPr>
        <w:t xml:space="preserve">Urban Grandstand Live is a weekly radio broadcast centering around urban culture &amp; entertainment. </w:t>
      </w:r>
      <w:r w:rsidR="000D340F">
        <w:rPr>
          <w:rFonts w:ascii="Verdana" w:hAnsi="Verdana" w:cs="Verdana"/>
          <w:color w:val="343434"/>
          <w:sz w:val="20"/>
          <w:szCs w:val="20"/>
        </w:rPr>
        <w:t xml:space="preserve">Urban Grandstand Live was launched November 2014. </w:t>
      </w:r>
      <w:r>
        <w:rPr>
          <w:rFonts w:ascii="Verdana" w:hAnsi="Verdana" w:cs="Verdana"/>
          <w:color w:val="343434"/>
          <w:sz w:val="20"/>
          <w:szCs w:val="20"/>
        </w:rPr>
        <w:t xml:space="preserve">In addition to playing/promoting </w:t>
      </w:r>
      <w:r w:rsidR="00626A4F">
        <w:rPr>
          <w:rFonts w:ascii="Verdana" w:hAnsi="Verdana" w:cs="Verdana"/>
          <w:color w:val="343434"/>
          <w:sz w:val="20"/>
          <w:szCs w:val="20"/>
        </w:rPr>
        <w:t xml:space="preserve">today’s relevant music, we feature a variety of guests centering around entertainment &amp; urban culture, as well as other areas including sports, fashion, community and more. We broadcast each Thursday from 5pm-6pm EST. </w:t>
      </w:r>
      <w:r w:rsidR="000A414A">
        <w:rPr>
          <w:rFonts w:ascii="Verdana" w:hAnsi="Verdana" w:cs="Verdana"/>
          <w:color w:val="343434"/>
          <w:sz w:val="20"/>
          <w:szCs w:val="20"/>
        </w:rPr>
        <w:t>We will launch a weekly podcast beginning December 2015!</w:t>
      </w:r>
    </w:p>
    <w:p w14:paraId="7132A5F7" w14:textId="77777777" w:rsidR="006E7D39" w:rsidRDefault="006E7D39">
      <w:pPr>
        <w:rPr>
          <w:rFonts w:ascii="Verdana" w:hAnsi="Verdana" w:cs="Verdana"/>
          <w:color w:val="343434"/>
          <w:sz w:val="20"/>
          <w:szCs w:val="20"/>
        </w:rPr>
      </w:pPr>
    </w:p>
    <w:p w14:paraId="3E8018DD" w14:textId="77777777" w:rsidR="005F44F9" w:rsidRPr="0081052D" w:rsidRDefault="005F44F9">
      <w:pPr>
        <w:rPr>
          <w:rFonts w:ascii="Verdana" w:hAnsi="Verdana" w:cs="Verdana"/>
          <w:color w:val="343434"/>
          <w:sz w:val="20"/>
          <w:szCs w:val="20"/>
        </w:rPr>
      </w:pPr>
      <w:r w:rsidRPr="0081052D">
        <w:rPr>
          <w:rFonts w:ascii="Verdana" w:hAnsi="Verdana" w:cs="Verdana"/>
          <w:color w:val="343434"/>
          <w:sz w:val="20"/>
          <w:szCs w:val="20"/>
        </w:rPr>
        <w:t>All premium positions are on a first-come, first-served basis. Specific page placement within the magazine is also available at a premium. Contact Urban Grandstand Digital’s advertising sales team for details.</w:t>
      </w:r>
    </w:p>
    <w:p w14:paraId="53469F1D" w14:textId="77777777" w:rsidR="005F44F9" w:rsidRDefault="005F44F9">
      <w:pPr>
        <w:rPr>
          <w:rFonts w:ascii="Verdana" w:hAnsi="Verdana" w:cs="Verdana"/>
          <w:color w:val="343434"/>
          <w:sz w:val="20"/>
          <w:szCs w:val="20"/>
        </w:rPr>
      </w:pPr>
    </w:p>
    <w:p w14:paraId="711C8C2D" w14:textId="77777777" w:rsidR="000A414A" w:rsidRPr="0081052D" w:rsidRDefault="000A414A">
      <w:pPr>
        <w:rPr>
          <w:rFonts w:ascii="Verdana" w:hAnsi="Verdana" w:cs="Verdana"/>
          <w:color w:val="343434"/>
          <w:sz w:val="20"/>
          <w:szCs w:val="20"/>
        </w:rPr>
      </w:pPr>
    </w:p>
    <w:p w14:paraId="57530AA7" w14:textId="77777777" w:rsidR="005F44F9" w:rsidRPr="000A414A" w:rsidRDefault="005F44F9">
      <w:pPr>
        <w:rPr>
          <w:rFonts w:ascii="Verdana" w:hAnsi="Verdana" w:cs="Verdana"/>
          <w:b/>
          <w:color w:val="343434"/>
          <w:sz w:val="20"/>
          <w:szCs w:val="20"/>
        </w:rPr>
      </w:pPr>
      <w:r w:rsidRPr="000A414A">
        <w:rPr>
          <w:rFonts w:ascii="Verdana" w:hAnsi="Verdana" w:cs="Verdana"/>
          <w:b/>
          <w:color w:val="343434"/>
          <w:sz w:val="20"/>
          <w:szCs w:val="20"/>
        </w:rPr>
        <w:t>Discounts and Payments</w:t>
      </w:r>
    </w:p>
    <w:p w14:paraId="27CC90D2" w14:textId="77777777" w:rsidR="005F44F9" w:rsidRDefault="005F44F9">
      <w:pPr>
        <w:rPr>
          <w:rFonts w:ascii="Verdana" w:hAnsi="Verdana" w:cs="Verdana"/>
          <w:color w:val="343434"/>
          <w:sz w:val="20"/>
          <w:szCs w:val="20"/>
        </w:rPr>
      </w:pPr>
    </w:p>
    <w:p w14:paraId="6F3A88DD" w14:textId="77777777" w:rsidR="000A414A" w:rsidRPr="0081052D" w:rsidRDefault="000A414A">
      <w:pPr>
        <w:rPr>
          <w:rFonts w:ascii="Verdana" w:hAnsi="Verdana" w:cs="Verdana"/>
          <w:color w:val="343434"/>
          <w:sz w:val="20"/>
          <w:szCs w:val="20"/>
        </w:rPr>
      </w:pPr>
    </w:p>
    <w:p w14:paraId="6DDC8E32" w14:textId="77777777" w:rsidR="005F44F9" w:rsidRPr="0081052D" w:rsidRDefault="005F44F9">
      <w:pPr>
        <w:rPr>
          <w:rFonts w:ascii="Verdana" w:hAnsi="Verdana" w:cs="Verdana"/>
          <w:color w:val="343434"/>
          <w:sz w:val="20"/>
          <w:szCs w:val="20"/>
        </w:rPr>
      </w:pPr>
      <w:r w:rsidRPr="0081052D">
        <w:rPr>
          <w:rFonts w:ascii="Verdana" w:hAnsi="Verdana" w:cs="Verdana"/>
          <w:color w:val="343434"/>
          <w:sz w:val="20"/>
          <w:szCs w:val="20"/>
        </w:rPr>
        <w:t xml:space="preserve">Discounting is based upon length of advertising campaign. </w:t>
      </w:r>
    </w:p>
    <w:p w14:paraId="41480010" w14:textId="77777777" w:rsidR="00626B20" w:rsidRPr="0081052D" w:rsidRDefault="00626B20" w:rsidP="00626B20">
      <w:pPr>
        <w:pStyle w:val="ListParagraph"/>
        <w:numPr>
          <w:ilvl w:val="0"/>
          <w:numId w:val="2"/>
        </w:numPr>
        <w:rPr>
          <w:sz w:val="20"/>
          <w:szCs w:val="20"/>
        </w:rPr>
      </w:pPr>
      <w:r w:rsidRPr="0081052D">
        <w:rPr>
          <w:rFonts w:ascii="Verdana" w:hAnsi="Verdana" w:cs="Verdana"/>
          <w:color w:val="343434"/>
          <w:sz w:val="20"/>
          <w:szCs w:val="20"/>
        </w:rPr>
        <w:t xml:space="preserve">Ad creation services are available for an additional service fee. </w:t>
      </w:r>
    </w:p>
    <w:p w14:paraId="02372EDF" w14:textId="77777777" w:rsidR="00626B20" w:rsidRPr="0081052D" w:rsidRDefault="00626B20" w:rsidP="00626B20">
      <w:pPr>
        <w:rPr>
          <w:sz w:val="20"/>
          <w:szCs w:val="20"/>
        </w:rPr>
      </w:pPr>
    </w:p>
    <w:p w14:paraId="1A0DD850" w14:textId="77777777" w:rsidR="00626B20" w:rsidRPr="0081052D" w:rsidRDefault="00626B20" w:rsidP="00626B20">
      <w:pPr>
        <w:rPr>
          <w:sz w:val="20"/>
          <w:szCs w:val="20"/>
        </w:rPr>
      </w:pPr>
    </w:p>
    <w:p w14:paraId="20302A7E" w14:textId="77777777" w:rsidR="00626B20" w:rsidRPr="0081052D" w:rsidRDefault="00626B20" w:rsidP="00626B20">
      <w:pPr>
        <w:rPr>
          <w:sz w:val="20"/>
          <w:szCs w:val="20"/>
        </w:rPr>
      </w:pPr>
    </w:p>
    <w:p w14:paraId="72DADB71" w14:textId="77777777" w:rsidR="00626B20" w:rsidRPr="0081052D" w:rsidRDefault="00626B20" w:rsidP="00626B20">
      <w:pPr>
        <w:widowControl w:val="0"/>
        <w:autoSpaceDE w:val="0"/>
        <w:autoSpaceDN w:val="0"/>
        <w:adjustRightInd w:val="0"/>
        <w:ind w:left="360"/>
        <w:rPr>
          <w:rFonts w:ascii="Verdana" w:hAnsi="Verdana" w:cs="Verdana"/>
          <w:color w:val="343434"/>
          <w:sz w:val="20"/>
          <w:szCs w:val="20"/>
        </w:rPr>
      </w:pPr>
      <w:r w:rsidRPr="0081052D">
        <w:rPr>
          <w:rFonts w:ascii="Verdana" w:hAnsi="Verdana" w:cs="Verdana"/>
          <w:color w:val="343434"/>
          <w:sz w:val="20"/>
          <w:szCs w:val="20"/>
        </w:rPr>
        <w:t>Frequency discounts are available and are based on the number of insertions run within a 12-month period from the date of first insertion. Any advertiser who does not fulfill a contract will be subject to short rates. Ad contracts may be cancelled provided notice is given before the closing date. Credits and rebates are earned by increasing frequency during a contract. Orders subject to rate change upon 90 days notice from publisher.</w:t>
      </w:r>
    </w:p>
    <w:p w14:paraId="51217CAE" w14:textId="77777777" w:rsidR="00626B20" w:rsidRPr="0081052D" w:rsidRDefault="00626B20" w:rsidP="00626B20">
      <w:pPr>
        <w:widowControl w:val="0"/>
        <w:autoSpaceDE w:val="0"/>
        <w:autoSpaceDN w:val="0"/>
        <w:adjustRightInd w:val="0"/>
        <w:ind w:left="360"/>
        <w:rPr>
          <w:rFonts w:ascii="Verdana" w:hAnsi="Verdana" w:cs="Verdana"/>
          <w:color w:val="343434"/>
          <w:sz w:val="20"/>
          <w:szCs w:val="20"/>
        </w:rPr>
      </w:pPr>
      <w:r w:rsidRPr="0081052D">
        <w:rPr>
          <w:rFonts w:ascii="Verdana" w:hAnsi="Verdana" w:cs="Verdana"/>
          <w:color w:val="343434"/>
          <w:sz w:val="20"/>
          <w:szCs w:val="20"/>
        </w:rPr>
        <w:t>• Publisher reserves the right to hold the advertising agency and the advertiser jointly and severally liable for payments due the publisher. In the event that an advertiser has paid the agency, the advertiser is fully responsible for paying all invoices due the publisher.</w:t>
      </w:r>
    </w:p>
    <w:p w14:paraId="0CB8F827" w14:textId="77777777" w:rsidR="00626B20" w:rsidRPr="0081052D" w:rsidRDefault="00626B20" w:rsidP="00626B20">
      <w:pPr>
        <w:widowControl w:val="0"/>
        <w:autoSpaceDE w:val="0"/>
        <w:autoSpaceDN w:val="0"/>
        <w:adjustRightInd w:val="0"/>
        <w:ind w:left="360"/>
        <w:rPr>
          <w:rFonts w:ascii="Verdana" w:hAnsi="Verdana" w:cs="Verdana"/>
          <w:color w:val="343434"/>
          <w:sz w:val="20"/>
          <w:szCs w:val="20"/>
        </w:rPr>
      </w:pPr>
      <w:r w:rsidRPr="0081052D">
        <w:rPr>
          <w:rFonts w:ascii="Verdana" w:hAnsi="Verdana" w:cs="Verdana"/>
          <w:color w:val="343434"/>
          <w:sz w:val="20"/>
          <w:szCs w:val="20"/>
        </w:rPr>
        <w:t>• Advertising rates, terms and conditions set forth in this rate card shall govern all transactions and supersede any other information published in previous rate cards, directories, media guides or rate and data services. Uniform rates apply to all advertisers at all times.</w:t>
      </w:r>
    </w:p>
    <w:p w14:paraId="2F14BAF3" w14:textId="77777777" w:rsidR="00626B20" w:rsidRPr="0081052D" w:rsidRDefault="00626B20" w:rsidP="00626B20">
      <w:pPr>
        <w:widowControl w:val="0"/>
        <w:autoSpaceDE w:val="0"/>
        <w:autoSpaceDN w:val="0"/>
        <w:adjustRightInd w:val="0"/>
        <w:ind w:left="360"/>
        <w:rPr>
          <w:rFonts w:ascii="Verdana" w:hAnsi="Verdana" w:cs="Verdana"/>
          <w:color w:val="343434"/>
          <w:sz w:val="20"/>
          <w:szCs w:val="20"/>
        </w:rPr>
      </w:pPr>
      <w:r w:rsidRPr="0081052D">
        <w:rPr>
          <w:rFonts w:ascii="Verdana" w:hAnsi="Verdana" w:cs="Verdana"/>
          <w:color w:val="343434"/>
          <w:sz w:val="20"/>
          <w:szCs w:val="20"/>
        </w:rPr>
        <w:t>• Neither the advertiser nor its agency may cancel advertising after the issue closing date. When change of copy is not received by closing date, copy furnished or run in previous issue will be printed.</w:t>
      </w:r>
    </w:p>
    <w:p w14:paraId="4954BA65" w14:textId="77777777" w:rsidR="00626B20" w:rsidRPr="0081052D" w:rsidRDefault="00626B20" w:rsidP="00626B20">
      <w:pPr>
        <w:widowControl w:val="0"/>
        <w:autoSpaceDE w:val="0"/>
        <w:autoSpaceDN w:val="0"/>
        <w:adjustRightInd w:val="0"/>
        <w:ind w:left="360"/>
        <w:rPr>
          <w:rFonts w:ascii="Verdana" w:hAnsi="Verdana" w:cs="Verdana"/>
          <w:color w:val="343434"/>
          <w:sz w:val="20"/>
          <w:szCs w:val="20"/>
        </w:rPr>
      </w:pPr>
      <w:r w:rsidRPr="0081052D">
        <w:rPr>
          <w:rFonts w:ascii="Verdana" w:hAnsi="Verdana" w:cs="Verdana"/>
          <w:color w:val="343434"/>
          <w:sz w:val="20"/>
          <w:szCs w:val="20"/>
        </w:rPr>
        <w:t>• The publisher shall not be subject to any liability whatsoever for any failure to publish or circulate all or any part of any issue due to strikes, work stoppages, accidents, fires, acts of God, or any circumstance not within the control of the publisher.</w:t>
      </w:r>
    </w:p>
    <w:p w14:paraId="527F7E6C" w14:textId="77777777" w:rsidR="00626B20" w:rsidRPr="0081052D" w:rsidRDefault="00626B20" w:rsidP="00626B20">
      <w:pPr>
        <w:widowControl w:val="0"/>
        <w:autoSpaceDE w:val="0"/>
        <w:autoSpaceDN w:val="0"/>
        <w:adjustRightInd w:val="0"/>
        <w:ind w:left="360"/>
        <w:rPr>
          <w:rFonts w:ascii="Verdana" w:hAnsi="Verdana" w:cs="Verdana"/>
          <w:color w:val="343434"/>
          <w:sz w:val="20"/>
          <w:szCs w:val="20"/>
        </w:rPr>
      </w:pPr>
      <w:r w:rsidRPr="0081052D">
        <w:rPr>
          <w:rFonts w:ascii="Verdana" w:hAnsi="Verdana" w:cs="Verdana"/>
          <w:color w:val="343434"/>
          <w:sz w:val="20"/>
          <w:szCs w:val="20"/>
        </w:rPr>
        <w:t>• In the event of an error in the printing of a display advertisement, the publisher will re-run the correct version of the same ad material in the next available issue published.</w:t>
      </w:r>
    </w:p>
    <w:p w14:paraId="0021C4E3" w14:textId="77777777" w:rsidR="00626B20" w:rsidRPr="0081052D" w:rsidRDefault="00626B20" w:rsidP="00626B20">
      <w:pPr>
        <w:widowControl w:val="0"/>
        <w:autoSpaceDE w:val="0"/>
        <w:autoSpaceDN w:val="0"/>
        <w:adjustRightInd w:val="0"/>
        <w:ind w:left="360"/>
        <w:rPr>
          <w:rFonts w:ascii="Verdana" w:hAnsi="Verdana" w:cs="Verdana"/>
          <w:color w:val="343434"/>
          <w:sz w:val="20"/>
          <w:szCs w:val="20"/>
        </w:rPr>
      </w:pPr>
      <w:r w:rsidRPr="0081052D">
        <w:rPr>
          <w:rFonts w:ascii="Verdana" w:hAnsi="Verdana" w:cs="Verdana"/>
          <w:color w:val="343434"/>
          <w:sz w:val="20"/>
          <w:szCs w:val="20"/>
        </w:rPr>
        <w:t>• Publisher’s liability for any error will not exceed the cost of the advertisement’s space.</w:t>
      </w:r>
    </w:p>
    <w:p w14:paraId="2A8AEF2A" w14:textId="77777777" w:rsidR="00626B20" w:rsidRDefault="00626B20" w:rsidP="00626B20">
      <w:pPr>
        <w:ind w:left="360"/>
        <w:rPr>
          <w:rFonts w:ascii="Verdana" w:hAnsi="Verdana" w:cs="Verdana"/>
          <w:color w:val="343434"/>
          <w:sz w:val="20"/>
          <w:szCs w:val="20"/>
        </w:rPr>
      </w:pPr>
      <w:r w:rsidRPr="0081052D">
        <w:rPr>
          <w:rFonts w:ascii="Verdana" w:hAnsi="Verdana" w:cs="Verdana"/>
          <w:color w:val="343434"/>
          <w:sz w:val="20"/>
          <w:szCs w:val="20"/>
        </w:rPr>
        <w:t>• Publisher reserves the right to add the word “Advertisement” to or reject advertising that simulates editorial.  </w:t>
      </w:r>
    </w:p>
    <w:p w14:paraId="50C4A21D" w14:textId="77777777" w:rsidR="00D5553D" w:rsidRDefault="00D5553D" w:rsidP="00626B20">
      <w:pPr>
        <w:ind w:left="360"/>
        <w:rPr>
          <w:rFonts w:ascii="Verdana" w:hAnsi="Verdana" w:cs="Verdana"/>
          <w:color w:val="343434"/>
          <w:sz w:val="20"/>
          <w:szCs w:val="20"/>
        </w:rPr>
      </w:pPr>
    </w:p>
    <w:p w14:paraId="228C05C8" w14:textId="77777777" w:rsidR="00D5553D" w:rsidRDefault="00D5553D" w:rsidP="00626B20">
      <w:pPr>
        <w:ind w:left="360"/>
        <w:rPr>
          <w:rFonts w:ascii="Verdana" w:hAnsi="Verdana" w:cs="Verdana"/>
          <w:color w:val="343434"/>
          <w:sz w:val="20"/>
          <w:szCs w:val="20"/>
        </w:rPr>
      </w:pPr>
    </w:p>
    <w:p w14:paraId="7798803A" w14:textId="77777777" w:rsidR="00D5553D" w:rsidRDefault="00D5553D" w:rsidP="00D5553D">
      <w:pPr>
        <w:ind w:left="360"/>
        <w:jc w:val="center"/>
        <w:rPr>
          <w:rFonts w:ascii="Verdana" w:hAnsi="Verdana" w:cs="Verdana"/>
          <w:color w:val="343434"/>
          <w:sz w:val="96"/>
          <w:szCs w:val="96"/>
        </w:rPr>
      </w:pPr>
    </w:p>
    <w:p w14:paraId="307C376B" w14:textId="77777777" w:rsidR="00D5553D" w:rsidRDefault="00D5553D" w:rsidP="00D5553D">
      <w:pPr>
        <w:ind w:left="360"/>
        <w:jc w:val="center"/>
        <w:rPr>
          <w:rFonts w:ascii="Verdana" w:hAnsi="Verdana" w:cs="Verdana"/>
          <w:color w:val="343434"/>
          <w:sz w:val="96"/>
          <w:szCs w:val="96"/>
        </w:rPr>
      </w:pPr>
    </w:p>
    <w:p w14:paraId="70C69BED" w14:textId="0E58BDE0" w:rsidR="00D5553D" w:rsidRDefault="00D5553D" w:rsidP="00D5553D">
      <w:pPr>
        <w:ind w:left="360"/>
        <w:jc w:val="center"/>
        <w:rPr>
          <w:rFonts w:ascii="Verdana" w:hAnsi="Verdana" w:cs="Verdana"/>
          <w:color w:val="343434"/>
          <w:sz w:val="96"/>
          <w:szCs w:val="96"/>
        </w:rPr>
      </w:pPr>
      <w:r w:rsidRPr="00D5553D">
        <w:rPr>
          <w:rFonts w:ascii="Verdana" w:hAnsi="Verdana" w:cs="Verdana"/>
          <w:color w:val="343434"/>
          <w:sz w:val="96"/>
          <w:szCs w:val="96"/>
        </w:rPr>
        <w:t>2015 Release Calendar</w:t>
      </w:r>
    </w:p>
    <w:p w14:paraId="225DE079" w14:textId="77777777" w:rsidR="00D5553D" w:rsidRDefault="00D5553D" w:rsidP="00D5553D">
      <w:pPr>
        <w:ind w:left="360"/>
        <w:jc w:val="center"/>
        <w:rPr>
          <w:rFonts w:ascii="Verdana" w:hAnsi="Verdana" w:cs="Verdana"/>
          <w:color w:val="343434"/>
          <w:sz w:val="32"/>
          <w:szCs w:val="32"/>
        </w:rPr>
      </w:pPr>
    </w:p>
    <w:p w14:paraId="78357B46" w14:textId="77777777" w:rsidR="000A414A" w:rsidRDefault="000A414A" w:rsidP="00356CEF">
      <w:pPr>
        <w:ind w:left="360"/>
        <w:rPr>
          <w:sz w:val="32"/>
          <w:szCs w:val="32"/>
        </w:rPr>
      </w:pPr>
    </w:p>
    <w:p w14:paraId="06795402" w14:textId="417818D3" w:rsidR="00D5553D" w:rsidRDefault="000A414A" w:rsidP="00356CEF">
      <w:pPr>
        <w:ind w:left="360"/>
        <w:rPr>
          <w:sz w:val="32"/>
          <w:szCs w:val="32"/>
        </w:rPr>
      </w:pPr>
      <w:r>
        <w:rPr>
          <w:sz w:val="32"/>
          <w:szCs w:val="32"/>
        </w:rPr>
        <w:t>Issue 3</w:t>
      </w:r>
    </w:p>
    <w:p w14:paraId="68EDFA51" w14:textId="43ED6C52" w:rsidR="00356CEF" w:rsidRPr="00356CEF" w:rsidRDefault="00356CEF" w:rsidP="00356CEF">
      <w:pPr>
        <w:ind w:left="360"/>
      </w:pPr>
      <w:r w:rsidRPr="00356CEF">
        <w:t>Closing: 1/2/15</w:t>
      </w:r>
    </w:p>
    <w:p w14:paraId="0CA8D483" w14:textId="0661719D" w:rsidR="00356CEF" w:rsidRPr="00356CEF" w:rsidRDefault="00356CEF" w:rsidP="00356CEF">
      <w:pPr>
        <w:ind w:left="360"/>
      </w:pPr>
      <w:r w:rsidRPr="00356CEF">
        <w:t>Release: 1/10/15</w:t>
      </w:r>
    </w:p>
    <w:p w14:paraId="2866D193" w14:textId="77777777" w:rsidR="00D5553D" w:rsidRDefault="00D5553D" w:rsidP="00356CEF">
      <w:pPr>
        <w:ind w:left="360"/>
        <w:rPr>
          <w:sz w:val="32"/>
          <w:szCs w:val="32"/>
        </w:rPr>
      </w:pPr>
    </w:p>
    <w:p w14:paraId="4E24E36C" w14:textId="77777777" w:rsidR="000A414A" w:rsidRDefault="000A414A" w:rsidP="00356CEF">
      <w:pPr>
        <w:ind w:left="360"/>
        <w:rPr>
          <w:sz w:val="32"/>
          <w:szCs w:val="32"/>
        </w:rPr>
      </w:pPr>
    </w:p>
    <w:p w14:paraId="69E019CA" w14:textId="0F9B269C" w:rsidR="00D5553D" w:rsidRDefault="000A414A" w:rsidP="00356CEF">
      <w:pPr>
        <w:ind w:left="360"/>
        <w:rPr>
          <w:sz w:val="32"/>
          <w:szCs w:val="32"/>
        </w:rPr>
      </w:pPr>
      <w:r>
        <w:rPr>
          <w:sz w:val="32"/>
          <w:szCs w:val="32"/>
        </w:rPr>
        <w:t>Issue 4</w:t>
      </w:r>
    </w:p>
    <w:p w14:paraId="3082FC7C" w14:textId="554A58A3" w:rsidR="00D5553D" w:rsidRPr="00356CEF" w:rsidRDefault="00D5553D" w:rsidP="00356CEF">
      <w:pPr>
        <w:ind w:left="360"/>
      </w:pPr>
      <w:r w:rsidRPr="00356CEF">
        <w:t>Closing: 2/6/15</w:t>
      </w:r>
    </w:p>
    <w:p w14:paraId="20374187" w14:textId="73480B41" w:rsidR="00D5553D" w:rsidRPr="00356CEF" w:rsidRDefault="00D5553D" w:rsidP="00356CEF">
      <w:pPr>
        <w:ind w:left="360"/>
      </w:pPr>
      <w:r w:rsidRPr="00356CEF">
        <w:t>Release: 2/12/15</w:t>
      </w:r>
    </w:p>
    <w:p w14:paraId="02D9A97E" w14:textId="77777777" w:rsidR="00D5553D" w:rsidRDefault="00D5553D" w:rsidP="00356CEF">
      <w:pPr>
        <w:ind w:left="360"/>
        <w:rPr>
          <w:sz w:val="32"/>
          <w:szCs w:val="32"/>
        </w:rPr>
      </w:pPr>
    </w:p>
    <w:p w14:paraId="36C732DA" w14:textId="77777777" w:rsidR="000A414A" w:rsidRDefault="000A414A" w:rsidP="00356CEF">
      <w:pPr>
        <w:ind w:left="360"/>
        <w:rPr>
          <w:sz w:val="32"/>
          <w:szCs w:val="32"/>
        </w:rPr>
      </w:pPr>
    </w:p>
    <w:p w14:paraId="6F8A755E" w14:textId="77777777" w:rsidR="000A414A" w:rsidRDefault="000A414A" w:rsidP="00356CEF">
      <w:pPr>
        <w:ind w:left="360"/>
        <w:rPr>
          <w:sz w:val="32"/>
          <w:szCs w:val="32"/>
        </w:rPr>
      </w:pPr>
    </w:p>
    <w:p w14:paraId="2DE4BD92" w14:textId="1A3AD6B4" w:rsidR="00D5553D" w:rsidRDefault="000A414A" w:rsidP="00356CEF">
      <w:pPr>
        <w:ind w:left="360"/>
        <w:rPr>
          <w:sz w:val="32"/>
          <w:szCs w:val="32"/>
        </w:rPr>
      </w:pPr>
      <w:r>
        <w:rPr>
          <w:sz w:val="32"/>
          <w:szCs w:val="32"/>
        </w:rPr>
        <w:t>Issue 5</w:t>
      </w:r>
    </w:p>
    <w:p w14:paraId="3B49454F" w14:textId="65CA2806" w:rsidR="00D5553D" w:rsidRPr="00356CEF" w:rsidRDefault="00D5553D" w:rsidP="00356CEF">
      <w:pPr>
        <w:ind w:left="360"/>
      </w:pPr>
      <w:r w:rsidRPr="00356CEF">
        <w:t xml:space="preserve">Closing: </w:t>
      </w:r>
      <w:r w:rsidR="004837A6">
        <w:t>3/2/</w:t>
      </w:r>
      <w:r w:rsidRPr="00356CEF">
        <w:t>15</w:t>
      </w:r>
    </w:p>
    <w:p w14:paraId="3AD75225" w14:textId="469A068D" w:rsidR="00D5553D" w:rsidRPr="00356CEF" w:rsidRDefault="00D5553D" w:rsidP="00356CEF">
      <w:pPr>
        <w:ind w:left="360"/>
      </w:pPr>
      <w:r w:rsidRPr="00356CEF">
        <w:t>Release: 3/12/15</w:t>
      </w:r>
    </w:p>
    <w:p w14:paraId="02B721D8" w14:textId="77777777" w:rsidR="00D5553D" w:rsidRDefault="00D5553D" w:rsidP="00356CEF">
      <w:pPr>
        <w:ind w:left="360"/>
        <w:rPr>
          <w:sz w:val="32"/>
          <w:szCs w:val="32"/>
        </w:rPr>
      </w:pPr>
    </w:p>
    <w:p w14:paraId="12F6A9F1" w14:textId="77777777" w:rsidR="000A414A" w:rsidRDefault="000A414A" w:rsidP="00356CEF">
      <w:pPr>
        <w:ind w:left="360"/>
        <w:rPr>
          <w:sz w:val="32"/>
          <w:szCs w:val="32"/>
        </w:rPr>
      </w:pPr>
    </w:p>
    <w:p w14:paraId="1DFA3A13" w14:textId="3DE360FD" w:rsidR="00D5553D" w:rsidRDefault="000A414A" w:rsidP="00356CEF">
      <w:pPr>
        <w:ind w:left="360"/>
        <w:rPr>
          <w:sz w:val="32"/>
          <w:szCs w:val="32"/>
        </w:rPr>
      </w:pPr>
      <w:r>
        <w:rPr>
          <w:sz w:val="32"/>
          <w:szCs w:val="32"/>
        </w:rPr>
        <w:t>Issue 6</w:t>
      </w:r>
    </w:p>
    <w:p w14:paraId="2392B622" w14:textId="17ACEBDF" w:rsidR="00D5553D" w:rsidRPr="00356CEF" w:rsidRDefault="00D5553D" w:rsidP="00356CEF">
      <w:pPr>
        <w:ind w:left="360"/>
      </w:pPr>
      <w:r w:rsidRPr="00356CEF">
        <w:t xml:space="preserve">Closing: </w:t>
      </w:r>
      <w:r w:rsidR="0043485D">
        <w:t>3/19</w:t>
      </w:r>
      <w:r w:rsidRPr="00356CEF">
        <w:t>/15</w:t>
      </w:r>
    </w:p>
    <w:p w14:paraId="1F70A360" w14:textId="65F6AA25" w:rsidR="00D5553D" w:rsidRPr="00356CEF" w:rsidRDefault="00D5553D" w:rsidP="00356CEF">
      <w:pPr>
        <w:ind w:left="360"/>
      </w:pPr>
      <w:r w:rsidRPr="00356CEF">
        <w:t>Release: 4/9/15</w:t>
      </w:r>
    </w:p>
    <w:p w14:paraId="728B52DC" w14:textId="77777777" w:rsidR="00D5553D" w:rsidRDefault="00D5553D" w:rsidP="00356CEF">
      <w:pPr>
        <w:ind w:left="360"/>
        <w:rPr>
          <w:sz w:val="32"/>
          <w:szCs w:val="32"/>
        </w:rPr>
      </w:pPr>
    </w:p>
    <w:p w14:paraId="1BE246BD" w14:textId="77777777" w:rsidR="000A414A" w:rsidRDefault="000A414A" w:rsidP="00356CEF">
      <w:pPr>
        <w:ind w:left="360"/>
        <w:rPr>
          <w:sz w:val="32"/>
          <w:szCs w:val="32"/>
        </w:rPr>
      </w:pPr>
    </w:p>
    <w:p w14:paraId="42EA40C2" w14:textId="43FE0A70" w:rsidR="00D5553D" w:rsidRDefault="000A414A" w:rsidP="00356CEF">
      <w:pPr>
        <w:ind w:left="360"/>
        <w:rPr>
          <w:sz w:val="32"/>
          <w:szCs w:val="32"/>
        </w:rPr>
      </w:pPr>
      <w:r>
        <w:rPr>
          <w:sz w:val="32"/>
          <w:szCs w:val="32"/>
        </w:rPr>
        <w:t>Issue 7</w:t>
      </w:r>
    </w:p>
    <w:p w14:paraId="2FC31ADC" w14:textId="4FEA3442" w:rsidR="00D5553D" w:rsidRPr="00356CEF" w:rsidRDefault="00D5553D" w:rsidP="00356CEF">
      <w:pPr>
        <w:ind w:left="360"/>
      </w:pPr>
      <w:r w:rsidRPr="00356CEF">
        <w:t xml:space="preserve">Closing: </w:t>
      </w:r>
      <w:r w:rsidR="0043485D">
        <w:t>4/16/</w:t>
      </w:r>
      <w:r w:rsidRPr="00356CEF">
        <w:t>15</w:t>
      </w:r>
    </w:p>
    <w:p w14:paraId="3522C4F3" w14:textId="349292CB" w:rsidR="00D5553D" w:rsidRPr="00356CEF" w:rsidRDefault="00D5553D" w:rsidP="00356CEF">
      <w:pPr>
        <w:ind w:left="360"/>
      </w:pPr>
      <w:r w:rsidRPr="00356CEF">
        <w:t>Release: 5/7/15</w:t>
      </w:r>
    </w:p>
    <w:p w14:paraId="6CD39421" w14:textId="77777777" w:rsidR="00356CEF" w:rsidRDefault="00356CEF" w:rsidP="000A414A">
      <w:pPr>
        <w:rPr>
          <w:sz w:val="32"/>
          <w:szCs w:val="32"/>
        </w:rPr>
      </w:pPr>
    </w:p>
    <w:p w14:paraId="67EABC78" w14:textId="77777777" w:rsidR="00356CEF" w:rsidRDefault="00356CEF" w:rsidP="00356CEF">
      <w:pPr>
        <w:ind w:left="360"/>
        <w:rPr>
          <w:sz w:val="32"/>
          <w:szCs w:val="32"/>
        </w:rPr>
      </w:pPr>
    </w:p>
    <w:p w14:paraId="36C82EC8" w14:textId="72D283E3" w:rsidR="00356CEF" w:rsidRDefault="000A414A" w:rsidP="00356CEF">
      <w:pPr>
        <w:ind w:left="360"/>
        <w:rPr>
          <w:sz w:val="32"/>
          <w:szCs w:val="32"/>
        </w:rPr>
      </w:pPr>
      <w:r>
        <w:rPr>
          <w:sz w:val="32"/>
          <w:szCs w:val="32"/>
        </w:rPr>
        <w:t>Issue 8</w:t>
      </w:r>
    </w:p>
    <w:p w14:paraId="38B7880C" w14:textId="192E56D2" w:rsidR="00356CEF" w:rsidRPr="00356CEF" w:rsidRDefault="00356CEF" w:rsidP="00356CEF">
      <w:pPr>
        <w:ind w:left="360"/>
      </w:pPr>
      <w:r w:rsidRPr="00356CEF">
        <w:t xml:space="preserve">Closing: </w:t>
      </w:r>
      <w:r w:rsidR="0043485D">
        <w:t>7/16</w:t>
      </w:r>
      <w:r w:rsidRPr="00356CEF">
        <w:t>/15</w:t>
      </w:r>
    </w:p>
    <w:p w14:paraId="19CF003F" w14:textId="68B56F07" w:rsidR="00356CEF" w:rsidRPr="00356CEF" w:rsidRDefault="00356CEF" w:rsidP="00356CEF">
      <w:pPr>
        <w:ind w:left="360"/>
      </w:pPr>
      <w:r w:rsidRPr="00356CEF">
        <w:t>Release: 8/13/15</w:t>
      </w:r>
    </w:p>
    <w:p w14:paraId="55B3AB0A" w14:textId="77777777" w:rsidR="00356CEF" w:rsidRDefault="00356CEF" w:rsidP="00356CEF">
      <w:pPr>
        <w:ind w:left="360"/>
        <w:rPr>
          <w:sz w:val="32"/>
          <w:szCs w:val="32"/>
        </w:rPr>
      </w:pPr>
    </w:p>
    <w:p w14:paraId="22A16A38" w14:textId="77777777" w:rsidR="00356CEF" w:rsidRDefault="00356CEF" w:rsidP="00356CEF">
      <w:pPr>
        <w:ind w:left="360"/>
        <w:rPr>
          <w:sz w:val="32"/>
          <w:szCs w:val="32"/>
        </w:rPr>
      </w:pPr>
    </w:p>
    <w:p w14:paraId="07AC8EF1" w14:textId="2D36C244" w:rsidR="00356CEF" w:rsidRDefault="000A414A" w:rsidP="00356CEF">
      <w:pPr>
        <w:ind w:left="360"/>
        <w:rPr>
          <w:sz w:val="32"/>
          <w:szCs w:val="32"/>
        </w:rPr>
      </w:pPr>
      <w:r>
        <w:rPr>
          <w:sz w:val="32"/>
          <w:szCs w:val="32"/>
        </w:rPr>
        <w:t>Issue 9</w:t>
      </w:r>
      <w:r w:rsidR="00356CEF">
        <w:rPr>
          <w:sz w:val="32"/>
          <w:szCs w:val="32"/>
        </w:rPr>
        <w:t xml:space="preserve"> </w:t>
      </w:r>
    </w:p>
    <w:p w14:paraId="01F45B58" w14:textId="775266D4" w:rsidR="00356CEF" w:rsidRPr="00356CEF" w:rsidRDefault="00356CEF" w:rsidP="00356CEF">
      <w:pPr>
        <w:ind w:left="360"/>
      </w:pPr>
      <w:r w:rsidRPr="00356CEF">
        <w:t xml:space="preserve">Closing: </w:t>
      </w:r>
      <w:r w:rsidR="000A414A">
        <w:t>10/1/15</w:t>
      </w:r>
    </w:p>
    <w:p w14:paraId="1D1A156E" w14:textId="3EAAFC43" w:rsidR="00356CEF" w:rsidRPr="00356CEF" w:rsidRDefault="00356CEF" w:rsidP="00356CEF">
      <w:pPr>
        <w:ind w:left="360"/>
      </w:pPr>
      <w:r w:rsidRPr="00356CEF">
        <w:t xml:space="preserve">Release: </w:t>
      </w:r>
      <w:r w:rsidR="000A414A">
        <w:t>10/29/15</w:t>
      </w:r>
    </w:p>
    <w:p w14:paraId="141F7726" w14:textId="77777777" w:rsidR="00356CEF" w:rsidRDefault="00356CEF" w:rsidP="00356CEF">
      <w:pPr>
        <w:ind w:left="360"/>
        <w:rPr>
          <w:sz w:val="32"/>
          <w:szCs w:val="32"/>
        </w:rPr>
      </w:pPr>
    </w:p>
    <w:p w14:paraId="35902301" w14:textId="77777777" w:rsidR="00356CEF" w:rsidRDefault="00356CEF" w:rsidP="000A414A">
      <w:pPr>
        <w:rPr>
          <w:sz w:val="32"/>
          <w:szCs w:val="32"/>
        </w:rPr>
      </w:pPr>
    </w:p>
    <w:p w14:paraId="72FB0A1C" w14:textId="4A3B20E5" w:rsidR="00356CEF" w:rsidRDefault="000A414A" w:rsidP="00356CEF">
      <w:pPr>
        <w:ind w:left="360"/>
        <w:rPr>
          <w:sz w:val="32"/>
          <w:szCs w:val="32"/>
        </w:rPr>
      </w:pPr>
      <w:r>
        <w:rPr>
          <w:sz w:val="32"/>
          <w:szCs w:val="32"/>
        </w:rPr>
        <w:t>Issue 10</w:t>
      </w:r>
    </w:p>
    <w:p w14:paraId="23BFCD7C" w14:textId="4AAD22EE" w:rsidR="00356CEF" w:rsidRPr="00356CEF" w:rsidRDefault="00356CEF" w:rsidP="00356CEF">
      <w:pPr>
        <w:ind w:left="360"/>
      </w:pPr>
      <w:r w:rsidRPr="00356CEF">
        <w:t xml:space="preserve">Closing: </w:t>
      </w:r>
      <w:r w:rsidR="000A414A">
        <w:t>12/1/15</w:t>
      </w:r>
    </w:p>
    <w:p w14:paraId="3991FE2E" w14:textId="03F203C6" w:rsidR="00356CEF" w:rsidRPr="00356CEF" w:rsidRDefault="000A414A" w:rsidP="00356CEF">
      <w:pPr>
        <w:ind w:left="360"/>
      </w:pPr>
      <w:r>
        <w:t>Release: 12/29</w:t>
      </w:r>
      <w:r w:rsidR="00356CEF" w:rsidRPr="00356CEF">
        <w:t>/15</w:t>
      </w:r>
    </w:p>
    <w:sectPr w:rsidR="00356CEF" w:rsidRPr="00356CEF" w:rsidSect="007D2A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6C33"/>
    <w:multiLevelType w:val="hybridMultilevel"/>
    <w:tmpl w:val="3A44B90A"/>
    <w:lvl w:ilvl="0" w:tplc="1CE496A0">
      <w:numFmt w:val="bullet"/>
      <w:lvlText w:val=""/>
      <w:lvlJc w:val="left"/>
      <w:pPr>
        <w:ind w:left="720" w:hanging="360"/>
      </w:pPr>
      <w:rPr>
        <w:rFonts w:ascii="Symbol" w:eastAsiaTheme="minorEastAsia" w:hAnsi="Symbol" w:cs="Verdana" w:hint="default"/>
        <w:color w:val="343434"/>
        <w:sz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10D52"/>
    <w:multiLevelType w:val="hybridMultilevel"/>
    <w:tmpl w:val="76B2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V3umJlabSVFVDG7MruEyMlfWWhg=" w:salt="gxBlHKPz6pzg7UJJ0wfRQg=="/>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89"/>
    <w:rsid w:val="000639BE"/>
    <w:rsid w:val="000716B6"/>
    <w:rsid w:val="000A414A"/>
    <w:rsid w:val="000D340F"/>
    <w:rsid w:val="000E7956"/>
    <w:rsid w:val="001034FC"/>
    <w:rsid w:val="001865FD"/>
    <w:rsid w:val="001E4175"/>
    <w:rsid w:val="003114B7"/>
    <w:rsid w:val="00311D65"/>
    <w:rsid w:val="00356CEF"/>
    <w:rsid w:val="0043485D"/>
    <w:rsid w:val="004837A6"/>
    <w:rsid w:val="00507AFE"/>
    <w:rsid w:val="005F44F9"/>
    <w:rsid w:val="00626A4F"/>
    <w:rsid w:val="00626B20"/>
    <w:rsid w:val="00654ECD"/>
    <w:rsid w:val="006D2B6D"/>
    <w:rsid w:val="006E7D39"/>
    <w:rsid w:val="007A2B19"/>
    <w:rsid w:val="007A46C7"/>
    <w:rsid w:val="007D2ADF"/>
    <w:rsid w:val="007F523C"/>
    <w:rsid w:val="0081052D"/>
    <w:rsid w:val="00855C2A"/>
    <w:rsid w:val="00897E89"/>
    <w:rsid w:val="00962684"/>
    <w:rsid w:val="0097549B"/>
    <w:rsid w:val="00C86AA5"/>
    <w:rsid w:val="00CC4F7A"/>
    <w:rsid w:val="00D46132"/>
    <w:rsid w:val="00D5553D"/>
    <w:rsid w:val="00EB6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207D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4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4FC"/>
    <w:rPr>
      <w:rFonts w:ascii="Lucida Grande" w:hAnsi="Lucida Grande" w:cs="Lucida Grande"/>
      <w:sz w:val="18"/>
      <w:szCs w:val="18"/>
    </w:rPr>
  </w:style>
  <w:style w:type="paragraph" w:styleId="ListParagraph">
    <w:name w:val="List Paragraph"/>
    <w:basedOn w:val="Normal"/>
    <w:uiPriority w:val="34"/>
    <w:qFormat/>
    <w:rsid w:val="00626B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4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4FC"/>
    <w:rPr>
      <w:rFonts w:ascii="Lucida Grande" w:hAnsi="Lucida Grande" w:cs="Lucida Grande"/>
      <w:sz w:val="18"/>
      <w:szCs w:val="18"/>
    </w:rPr>
  </w:style>
  <w:style w:type="paragraph" w:styleId="ListParagraph">
    <w:name w:val="List Paragraph"/>
    <w:basedOn w:val="Normal"/>
    <w:uiPriority w:val="34"/>
    <w:qFormat/>
    <w:rsid w:val="00626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814</Words>
  <Characters>4644</Characters>
  <Application>Microsoft Macintosh Word</Application>
  <DocSecurity>8</DocSecurity>
  <Lines>38</Lines>
  <Paragraphs>10</Paragraphs>
  <ScaleCrop>false</ScaleCrop>
  <Company>Urban Grandstand</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Grandstand</dc:creator>
  <cp:keywords/>
  <dc:description/>
  <cp:lastModifiedBy>James Johnson</cp:lastModifiedBy>
  <cp:revision>3</cp:revision>
  <cp:lastPrinted>2015-04-16T20:44:00Z</cp:lastPrinted>
  <dcterms:created xsi:type="dcterms:W3CDTF">2015-09-13T04:40:00Z</dcterms:created>
  <dcterms:modified xsi:type="dcterms:W3CDTF">2015-09-13T04:40:00Z</dcterms:modified>
</cp:coreProperties>
</file>